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1A8EED" w14:textId="77777777" w:rsidR="000924E6" w:rsidRPr="004C602D" w:rsidRDefault="000924E6" w:rsidP="000924E6">
      <w:pPr>
        <w:pStyle w:val="Default"/>
        <w:jc w:val="center"/>
        <w:rPr>
          <w:b/>
          <w:bCs/>
          <w:sz w:val="22"/>
          <w:szCs w:val="22"/>
        </w:rPr>
      </w:pPr>
      <w:r w:rsidRPr="004C602D">
        <w:rPr>
          <w:b/>
          <w:bCs/>
          <w:sz w:val="22"/>
          <w:szCs w:val="22"/>
        </w:rPr>
        <w:t>Open Space Ad Hoc Committee</w:t>
      </w:r>
    </w:p>
    <w:p w14:paraId="56E9E95F" w14:textId="064D1DC2" w:rsidR="000924E6" w:rsidRPr="004C602D" w:rsidRDefault="007A0F32" w:rsidP="000924E6">
      <w:pPr>
        <w:pStyle w:val="Default"/>
        <w:jc w:val="center"/>
        <w:rPr>
          <w:b/>
          <w:bCs/>
          <w:sz w:val="22"/>
          <w:szCs w:val="22"/>
        </w:rPr>
      </w:pPr>
      <w:r>
        <w:rPr>
          <w:b/>
          <w:bCs/>
          <w:sz w:val="22"/>
          <w:szCs w:val="22"/>
        </w:rPr>
        <w:t>Wednesday,</w:t>
      </w:r>
      <w:r w:rsidR="00CF3438">
        <w:rPr>
          <w:b/>
          <w:bCs/>
          <w:sz w:val="22"/>
          <w:szCs w:val="22"/>
        </w:rPr>
        <w:t xml:space="preserve"> </w:t>
      </w:r>
      <w:r w:rsidR="001668AB">
        <w:rPr>
          <w:b/>
          <w:bCs/>
          <w:sz w:val="22"/>
          <w:szCs w:val="22"/>
        </w:rPr>
        <w:t>January 8</w:t>
      </w:r>
      <w:r w:rsidR="00F6574B">
        <w:rPr>
          <w:b/>
          <w:bCs/>
          <w:sz w:val="22"/>
          <w:szCs w:val="22"/>
        </w:rPr>
        <w:t>, 202</w:t>
      </w:r>
      <w:r w:rsidR="001668AB">
        <w:rPr>
          <w:b/>
          <w:bCs/>
          <w:sz w:val="22"/>
          <w:szCs w:val="22"/>
        </w:rPr>
        <w:t>5</w:t>
      </w:r>
      <w:r w:rsidR="000924E6" w:rsidRPr="004C602D">
        <w:rPr>
          <w:b/>
          <w:bCs/>
          <w:sz w:val="22"/>
          <w:szCs w:val="22"/>
        </w:rPr>
        <w:t xml:space="preserve"> – 7:30 PM</w:t>
      </w:r>
    </w:p>
    <w:p w14:paraId="66AAC218" w14:textId="77777777" w:rsidR="000924E6" w:rsidRPr="004C602D" w:rsidRDefault="000924E6" w:rsidP="000924E6">
      <w:pPr>
        <w:pStyle w:val="Default"/>
        <w:jc w:val="center"/>
        <w:rPr>
          <w:b/>
          <w:bCs/>
          <w:sz w:val="22"/>
          <w:szCs w:val="22"/>
        </w:rPr>
      </w:pPr>
      <w:r w:rsidRPr="004C602D">
        <w:rPr>
          <w:b/>
          <w:bCs/>
          <w:sz w:val="22"/>
          <w:szCs w:val="22"/>
        </w:rPr>
        <w:t>Minutes</w:t>
      </w:r>
    </w:p>
    <w:p w14:paraId="62612248" w14:textId="77777777" w:rsidR="000924E6" w:rsidRDefault="000924E6" w:rsidP="00A21E1C">
      <w:pPr>
        <w:ind w:left="720" w:hanging="360"/>
      </w:pPr>
    </w:p>
    <w:p w14:paraId="14FF9554" w14:textId="49F416BF" w:rsidR="00A21E1C" w:rsidRDefault="00650C1B" w:rsidP="00A21E1C">
      <w:pPr>
        <w:ind w:left="720" w:hanging="360"/>
      </w:pPr>
      <w:r>
        <w:t xml:space="preserve">Members Present: </w:t>
      </w:r>
      <w:r w:rsidR="00AC27E6">
        <w:t xml:space="preserve">Mike Toohill (Chair), </w:t>
      </w:r>
      <w:r w:rsidR="001668AB">
        <w:t>Ana Lockwood</w:t>
      </w:r>
      <w:r w:rsidR="000648C7">
        <w:t xml:space="preserve">, </w:t>
      </w:r>
      <w:r w:rsidR="00CF3438">
        <w:t>Eric Hinds</w:t>
      </w:r>
      <w:r w:rsidR="003E27B1">
        <w:t>, Glenn Mc</w:t>
      </w:r>
      <w:r w:rsidR="008D06BB">
        <w:t>L</w:t>
      </w:r>
      <w:r w:rsidR="003E27B1">
        <w:t>eod</w:t>
      </w:r>
      <w:r w:rsidR="00DC4640">
        <w:t>.</w:t>
      </w:r>
    </w:p>
    <w:p w14:paraId="171F82C0" w14:textId="59534D39" w:rsidR="00A65FCE" w:rsidRDefault="00480ACF" w:rsidP="00A21E1C">
      <w:pPr>
        <w:pStyle w:val="ListParagraph"/>
        <w:numPr>
          <w:ilvl w:val="0"/>
          <w:numId w:val="1"/>
        </w:numPr>
      </w:pPr>
      <w:r>
        <w:t xml:space="preserve">Chairman </w:t>
      </w:r>
      <w:r w:rsidR="00AC27E6">
        <w:t>Toohill</w:t>
      </w:r>
      <w:r>
        <w:t xml:space="preserve"> called meeting to order at </w:t>
      </w:r>
      <w:r w:rsidR="00A21E1C" w:rsidRPr="00F706E3">
        <w:t>7:</w:t>
      </w:r>
      <w:r w:rsidR="00A21E1C" w:rsidRPr="00900E77">
        <w:t>3</w:t>
      </w:r>
      <w:r w:rsidR="001668AB">
        <w:t>2</w:t>
      </w:r>
      <w:r>
        <w:t>pm.</w:t>
      </w:r>
    </w:p>
    <w:p w14:paraId="6545C1B5" w14:textId="6DFE21B8" w:rsidR="00387468" w:rsidRPr="00387468" w:rsidRDefault="001668AB" w:rsidP="00387468">
      <w:pPr>
        <w:pStyle w:val="ListParagraph"/>
        <w:numPr>
          <w:ilvl w:val="0"/>
          <w:numId w:val="1"/>
        </w:numPr>
      </w:pPr>
      <w:r>
        <w:rPr>
          <w:b/>
          <w:bCs/>
          <w:u w:val="single"/>
        </w:rPr>
        <w:t>September 11</w:t>
      </w:r>
      <w:r w:rsidR="00492FD6">
        <w:rPr>
          <w:b/>
          <w:bCs/>
          <w:u w:val="single"/>
        </w:rPr>
        <w:t>, 2024, Meeting Minutes Approval</w:t>
      </w:r>
      <w:r w:rsidR="00387468">
        <w:rPr>
          <w:b/>
          <w:bCs/>
          <w:u w:val="single"/>
        </w:rPr>
        <w:t>:</w:t>
      </w:r>
      <w:r w:rsidR="00387468">
        <w:t xml:space="preserve"> </w:t>
      </w:r>
      <w:r>
        <w:t>A. Lockwood</w:t>
      </w:r>
      <w:r w:rsidR="00387468">
        <w:t xml:space="preserve"> moved to approve</w:t>
      </w:r>
      <w:r w:rsidR="00492FD6">
        <w:t xml:space="preserve"> as presented</w:t>
      </w:r>
      <w:r w:rsidR="00387468">
        <w:t xml:space="preserve">. </w:t>
      </w:r>
      <w:r>
        <w:t xml:space="preserve">G. McLeod </w:t>
      </w:r>
      <w:r w:rsidR="00387468">
        <w:t xml:space="preserve">seconded. Voted unanimously </w:t>
      </w:r>
      <w:r w:rsidR="003A327C">
        <w:t xml:space="preserve">in favor </w:t>
      </w:r>
      <w:r w:rsidR="00387468">
        <w:t>by roll call.</w:t>
      </w:r>
    </w:p>
    <w:p w14:paraId="5E1C7D2F" w14:textId="6E6D0E57" w:rsidR="00CF3438" w:rsidRDefault="00387468" w:rsidP="00A21E1C">
      <w:pPr>
        <w:pStyle w:val="ListParagraph"/>
        <w:numPr>
          <w:ilvl w:val="0"/>
          <w:numId w:val="1"/>
        </w:numPr>
      </w:pPr>
      <w:r>
        <w:rPr>
          <w:b/>
          <w:bCs/>
          <w:u w:val="single"/>
        </w:rPr>
        <w:t xml:space="preserve">Committee </w:t>
      </w:r>
      <w:r w:rsidR="001668AB">
        <w:rPr>
          <w:b/>
          <w:bCs/>
          <w:u w:val="single"/>
        </w:rPr>
        <w:t>Reports</w:t>
      </w:r>
      <w:r w:rsidR="00CF3438">
        <w:t xml:space="preserve">: </w:t>
      </w:r>
      <w:r w:rsidR="001668AB">
        <w:t>G. McLeod reported no updates from Planning Board</w:t>
      </w:r>
      <w:r w:rsidR="00477351">
        <w:t>.</w:t>
      </w:r>
    </w:p>
    <w:p w14:paraId="178319B2" w14:textId="3994870E" w:rsidR="001668AB" w:rsidRPr="001668AB" w:rsidRDefault="001668AB" w:rsidP="00A21E1C">
      <w:pPr>
        <w:pStyle w:val="ListParagraph"/>
        <w:numPr>
          <w:ilvl w:val="0"/>
          <w:numId w:val="1"/>
        </w:numPr>
        <w:rPr>
          <w:b/>
          <w:bCs/>
          <w:u w:val="single"/>
        </w:rPr>
      </w:pPr>
      <w:r w:rsidRPr="001668AB">
        <w:rPr>
          <w:b/>
          <w:bCs/>
          <w:u w:val="single"/>
        </w:rPr>
        <w:t>Farmland of Local Importance:</w:t>
      </w:r>
      <w:r>
        <w:t xml:space="preserve"> M. Toohill describes NRCS program for </w:t>
      </w:r>
      <w:r w:rsidR="00477351">
        <w:t>designating Farmland of Local Importance (FLI), which can increase eligibility for federal farmland preservation funding</w:t>
      </w:r>
      <w:r>
        <w:t xml:space="preserve">. </w:t>
      </w:r>
      <w:r w:rsidR="00477351">
        <w:t xml:space="preserve">M. Toohill notes that there is no cost and little effort required to do so, other than reviewing and confirming land identified as potential FLI by NRCS, and that doing so does not create regulatory obligations or affect property use or valuation. </w:t>
      </w:r>
      <w:r>
        <w:t>Committee member M. Wilson will present additional details but is not present tonight due to attending Conservation Commission meeting. G. McLeod suggests gathering additional information prior to voting on whether or not to recommend approving</w:t>
      </w:r>
      <w:r w:rsidR="00477351">
        <w:t>, since there is no deadline to do so</w:t>
      </w:r>
      <w:r>
        <w:t xml:space="preserve">. </w:t>
      </w:r>
      <w:r w:rsidR="00641FE7">
        <w:t>The</w:t>
      </w:r>
      <w:r>
        <w:t xml:space="preserve"> members present concur. </w:t>
      </w:r>
    </w:p>
    <w:p w14:paraId="24850836" w14:textId="6287284C" w:rsidR="00387468" w:rsidRDefault="001668AB" w:rsidP="00A21E1C">
      <w:pPr>
        <w:pStyle w:val="ListParagraph"/>
        <w:numPr>
          <w:ilvl w:val="0"/>
          <w:numId w:val="1"/>
        </w:numPr>
      </w:pPr>
      <w:r>
        <w:rPr>
          <w:b/>
          <w:bCs/>
          <w:u w:val="single"/>
        </w:rPr>
        <w:t>100 Townsend Harbor Rd</w:t>
      </w:r>
      <w:r w:rsidR="00387468">
        <w:rPr>
          <w:b/>
          <w:bCs/>
          <w:u w:val="single"/>
        </w:rPr>
        <w:t>:</w:t>
      </w:r>
      <w:r w:rsidR="00387468">
        <w:t xml:space="preserve"> </w:t>
      </w:r>
      <w:r>
        <w:t>Discussed whether to recommend</w:t>
      </w:r>
      <w:r w:rsidR="00477351">
        <w:t xml:space="preserve"> that</w:t>
      </w:r>
      <w:r>
        <w:t xml:space="preserve"> town exercise right of first refusal over said property which is being withdrawn from Chapter 61A. </w:t>
      </w:r>
      <w:r w:rsidR="00A16FF0">
        <w:t xml:space="preserve"> Present members generally agree that the parcel likely does not meet the criteria for acquisition by the town, although all express some regret about potential loss </w:t>
      </w:r>
      <w:r w:rsidR="00477351">
        <w:t xml:space="preserve">of agricultural space in the town. Further discussion of the challenges created by the OSC not being automatically notified of Chapter 61 withdrawals and frequently having to respond in unrealistically short time frames. </w:t>
      </w:r>
      <w:r w:rsidR="00641FE7">
        <w:t>As the OSC has not specifically been asked to provide a recommendation, the members present agree to table the discussion and take no action for now.</w:t>
      </w:r>
    </w:p>
    <w:p w14:paraId="3AC642B3" w14:textId="3A934551" w:rsidR="008E7D35" w:rsidRDefault="008E7D35" w:rsidP="007E4699">
      <w:pPr>
        <w:pStyle w:val="ListParagraph"/>
        <w:numPr>
          <w:ilvl w:val="0"/>
          <w:numId w:val="1"/>
        </w:numPr>
      </w:pPr>
      <w:r>
        <w:rPr>
          <w:b/>
          <w:bCs/>
          <w:u w:val="single"/>
        </w:rPr>
        <w:t>Public Comment</w:t>
      </w:r>
      <w:r w:rsidRPr="000D2A9C">
        <w:t>:</w:t>
      </w:r>
      <w:r>
        <w:t xml:space="preserve"> </w:t>
      </w:r>
      <w:r w:rsidR="00A16FF0">
        <w:t xml:space="preserve">G. McLeod, in his capacity as a </w:t>
      </w:r>
      <w:r w:rsidR="00641FE7">
        <w:t>town resident</w:t>
      </w:r>
      <w:r w:rsidR="00A16FF0">
        <w:t xml:space="preserve">, indicates that the </w:t>
      </w:r>
      <w:r w:rsidR="00641FE7">
        <w:t xml:space="preserve">town hall </w:t>
      </w:r>
      <w:r w:rsidR="00A16FF0">
        <w:t xml:space="preserve">project is moving forward </w:t>
      </w:r>
      <w:r w:rsidR="00641FE7">
        <w:t xml:space="preserve">rapidly </w:t>
      </w:r>
      <w:r w:rsidR="00A16FF0">
        <w:t>and that the 30 School St parcel is of interest. G. McLeod recommends that committee members and members of the public become informed about the project.</w:t>
      </w:r>
    </w:p>
    <w:p w14:paraId="186727F6" w14:textId="7C432335" w:rsidR="000D2A9C" w:rsidRDefault="007E4699" w:rsidP="008E7D35">
      <w:pPr>
        <w:pStyle w:val="ListParagraph"/>
        <w:numPr>
          <w:ilvl w:val="0"/>
          <w:numId w:val="1"/>
        </w:numPr>
      </w:pPr>
      <w:r w:rsidRPr="00F10020">
        <w:rPr>
          <w:b/>
          <w:bCs/>
          <w:u w:val="single"/>
        </w:rPr>
        <w:t>Next meeting</w:t>
      </w:r>
      <w:r>
        <w:rPr>
          <w:b/>
          <w:bCs/>
          <w:u w:val="single"/>
        </w:rPr>
        <w:t>s</w:t>
      </w:r>
      <w:r w:rsidRPr="00F10020">
        <w:t xml:space="preserve">: </w:t>
      </w:r>
      <w:r w:rsidR="007C1957">
        <w:t>Next scheduled meeting</w:t>
      </w:r>
      <w:r w:rsidR="00477351">
        <w:t>s</w:t>
      </w:r>
      <w:r w:rsidR="007C1957">
        <w:t>:</w:t>
      </w:r>
      <w:r w:rsidR="00477351">
        <w:t xml:space="preserve"> February 12 and March 12, 2025</w:t>
      </w:r>
      <w:r w:rsidR="00387468">
        <w:t xml:space="preserve">. </w:t>
      </w:r>
      <w:r w:rsidR="00477351">
        <w:t>Discussed potential to have some in-person meetings after these two online meetings.</w:t>
      </w:r>
    </w:p>
    <w:p w14:paraId="7C7540E5" w14:textId="48E6A203" w:rsidR="00051E42" w:rsidRDefault="00477351" w:rsidP="00051E42">
      <w:pPr>
        <w:pStyle w:val="ListParagraph"/>
        <w:numPr>
          <w:ilvl w:val="0"/>
          <w:numId w:val="1"/>
        </w:numPr>
      </w:pPr>
      <w:bookmarkStart w:id="0" w:name="_Hlk173259254"/>
      <w:r>
        <w:t>E. Hinds</w:t>
      </w:r>
      <w:r w:rsidR="00051E42" w:rsidRPr="008E7D35">
        <w:t xml:space="preserve"> motion</w:t>
      </w:r>
      <w:r w:rsidR="007C1957">
        <w:t xml:space="preserve"> to adjourn</w:t>
      </w:r>
      <w:r w:rsidR="00051E42" w:rsidRPr="008E7D35">
        <w:t>,</w:t>
      </w:r>
      <w:r w:rsidR="003A327C">
        <w:t xml:space="preserve"> </w:t>
      </w:r>
      <w:r>
        <w:t xml:space="preserve">A. Lockwood </w:t>
      </w:r>
      <w:r w:rsidR="00131E22">
        <w:t>s</w:t>
      </w:r>
      <w:r w:rsidR="00051E42" w:rsidRPr="00AB58F4">
        <w:t>econded</w:t>
      </w:r>
      <w:r w:rsidR="00051E42">
        <w:t xml:space="preserve">.  </w:t>
      </w:r>
      <w:r w:rsidR="007C1957">
        <w:t xml:space="preserve">Voted </w:t>
      </w:r>
      <w:r w:rsidR="003A327C">
        <w:t xml:space="preserve">unanimously </w:t>
      </w:r>
      <w:r w:rsidR="007C1957">
        <w:t>in favor by roll call</w:t>
      </w:r>
      <w:r w:rsidR="00051E42">
        <w:t>.</w:t>
      </w:r>
      <w:bookmarkEnd w:id="0"/>
      <w:r w:rsidR="00051E42">
        <w:t xml:space="preserve">  Meeting adjourned at </w:t>
      </w:r>
      <w:r>
        <w:t>8:03</w:t>
      </w:r>
      <w:r w:rsidR="00ED6036">
        <w:t xml:space="preserve"> </w:t>
      </w:r>
      <w:r w:rsidR="00051E42">
        <w:t>pm.</w:t>
      </w:r>
    </w:p>
    <w:p w14:paraId="251D9C5A" w14:textId="77777777" w:rsidR="000D1553" w:rsidRDefault="006C4F08" w:rsidP="006C4F08">
      <w:r>
        <w:t>Respectfully submitted,</w:t>
      </w:r>
    </w:p>
    <w:p w14:paraId="5D6DF28D" w14:textId="2D57A675" w:rsidR="006C4F08" w:rsidRDefault="000D1553" w:rsidP="006C4F08">
      <w:r>
        <w:t>Eric Hinds</w:t>
      </w:r>
    </w:p>
    <w:p w14:paraId="51DCC8AA" w14:textId="122254F9" w:rsidR="00173F83" w:rsidRDefault="00173F83" w:rsidP="00173F83">
      <w:r w:rsidRPr="00376EE5">
        <w:t xml:space="preserve">APPROVED at the </w:t>
      </w:r>
      <w:r>
        <w:t>2</w:t>
      </w:r>
      <w:r w:rsidRPr="00376EE5">
        <w:t>/</w:t>
      </w:r>
      <w:r>
        <w:t>1</w:t>
      </w:r>
      <w:r>
        <w:t>2</w:t>
      </w:r>
      <w:r w:rsidRPr="00376EE5">
        <w:t>/2</w:t>
      </w:r>
      <w:r>
        <w:t>5</w:t>
      </w:r>
      <w:r w:rsidRPr="00376EE5">
        <w:t xml:space="preserve"> O</w:t>
      </w:r>
      <w:r>
        <w:t xml:space="preserve">pen </w:t>
      </w:r>
      <w:r w:rsidRPr="00376EE5">
        <w:t>S</w:t>
      </w:r>
      <w:r>
        <w:t xml:space="preserve">pace </w:t>
      </w:r>
      <w:r w:rsidRPr="00376EE5">
        <w:t>C</w:t>
      </w:r>
      <w:r>
        <w:t>ommittee</w:t>
      </w:r>
      <w:r w:rsidRPr="00376EE5">
        <w:t xml:space="preserve"> Meeting</w:t>
      </w:r>
    </w:p>
    <w:p w14:paraId="4F0F102F" w14:textId="77777777" w:rsidR="00173F83" w:rsidRDefault="00173F83" w:rsidP="006C4F08"/>
    <w:p w14:paraId="0877B494" w14:textId="77777777" w:rsidR="00173F83" w:rsidRDefault="00173F83" w:rsidP="006C4F08"/>
    <w:sectPr w:rsidR="00173F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564494E"/>
    <w:multiLevelType w:val="hybridMultilevel"/>
    <w:tmpl w:val="38767E4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493394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1E1C"/>
    <w:rsid w:val="00042B1A"/>
    <w:rsid w:val="00051E42"/>
    <w:rsid w:val="000648C7"/>
    <w:rsid w:val="00086A4E"/>
    <w:rsid w:val="000924E6"/>
    <w:rsid w:val="0009665E"/>
    <w:rsid w:val="000D1553"/>
    <w:rsid w:val="000D2A9C"/>
    <w:rsid w:val="00106965"/>
    <w:rsid w:val="00131E22"/>
    <w:rsid w:val="001514A0"/>
    <w:rsid w:val="001668AB"/>
    <w:rsid w:val="001669BD"/>
    <w:rsid w:val="00173F83"/>
    <w:rsid w:val="001F4FC9"/>
    <w:rsid w:val="002E273B"/>
    <w:rsid w:val="00303D3D"/>
    <w:rsid w:val="00343597"/>
    <w:rsid w:val="0036093E"/>
    <w:rsid w:val="00377269"/>
    <w:rsid w:val="00387468"/>
    <w:rsid w:val="003910A6"/>
    <w:rsid w:val="003966E2"/>
    <w:rsid w:val="003A327C"/>
    <w:rsid w:val="003E27B1"/>
    <w:rsid w:val="004337F5"/>
    <w:rsid w:val="004510DA"/>
    <w:rsid w:val="00477351"/>
    <w:rsid w:val="00480ACF"/>
    <w:rsid w:val="004853ED"/>
    <w:rsid w:val="00492FD6"/>
    <w:rsid w:val="004A7EB0"/>
    <w:rsid w:val="004B54B0"/>
    <w:rsid w:val="004B6705"/>
    <w:rsid w:val="004D0963"/>
    <w:rsid w:val="00552364"/>
    <w:rsid w:val="0056125D"/>
    <w:rsid w:val="00602E3D"/>
    <w:rsid w:val="00623667"/>
    <w:rsid w:val="00632980"/>
    <w:rsid w:val="00641FE7"/>
    <w:rsid w:val="00650C1B"/>
    <w:rsid w:val="00697616"/>
    <w:rsid w:val="006C4F08"/>
    <w:rsid w:val="006E3AF9"/>
    <w:rsid w:val="006F57D3"/>
    <w:rsid w:val="00716140"/>
    <w:rsid w:val="007471DE"/>
    <w:rsid w:val="007A0F32"/>
    <w:rsid w:val="007A243F"/>
    <w:rsid w:val="007C1957"/>
    <w:rsid w:val="007D4D3F"/>
    <w:rsid w:val="007E4699"/>
    <w:rsid w:val="007E7779"/>
    <w:rsid w:val="007F732B"/>
    <w:rsid w:val="007F7E3E"/>
    <w:rsid w:val="008D06BB"/>
    <w:rsid w:val="008E7D35"/>
    <w:rsid w:val="00900E77"/>
    <w:rsid w:val="0092136B"/>
    <w:rsid w:val="00A07F70"/>
    <w:rsid w:val="00A16FF0"/>
    <w:rsid w:val="00A21E1C"/>
    <w:rsid w:val="00A65FCE"/>
    <w:rsid w:val="00AB58F4"/>
    <w:rsid w:val="00AC27E6"/>
    <w:rsid w:val="00AC36A1"/>
    <w:rsid w:val="00AE2D76"/>
    <w:rsid w:val="00AE3D58"/>
    <w:rsid w:val="00B45F4C"/>
    <w:rsid w:val="00B64D16"/>
    <w:rsid w:val="00BB2818"/>
    <w:rsid w:val="00BE0C17"/>
    <w:rsid w:val="00BE49B6"/>
    <w:rsid w:val="00BF5583"/>
    <w:rsid w:val="00C44750"/>
    <w:rsid w:val="00CB6422"/>
    <w:rsid w:val="00CE1250"/>
    <w:rsid w:val="00CF141E"/>
    <w:rsid w:val="00CF3438"/>
    <w:rsid w:val="00D01D49"/>
    <w:rsid w:val="00D65801"/>
    <w:rsid w:val="00D70069"/>
    <w:rsid w:val="00D7370C"/>
    <w:rsid w:val="00DA525F"/>
    <w:rsid w:val="00DC0A42"/>
    <w:rsid w:val="00DC4640"/>
    <w:rsid w:val="00DE4A27"/>
    <w:rsid w:val="00E004A1"/>
    <w:rsid w:val="00E66267"/>
    <w:rsid w:val="00E702D2"/>
    <w:rsid w:val="00EA176B"/>
    <w:rsid w:val="00EA4759"/>
    <w:rsid w:val="00EC62C9"/>
    <w:rsid w:val="00ED6036"/>
    <w:rsid w:val="00F10020"/>
    <w:rsid w:val="00F6574B"/>
    <w:rsid w:val="00F706E3"/>
    <w:rsid w:val="00FB54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E7264F"/>
  <w15:chartTrackingRefBased/>
  <w15:docId w15:val="{25EA6DBA-0E0D-4AC6-A529-490D303DC2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21E1C"/>
    <w:pPr>
      <w:ind w:left="720"/>
      <w:contextualSpacing/>
    </w:pPr>
  </w:style>
  <w:style w:type="character" w:styleId="Hyperlink">
    <w:name w:val="Hyperlink"/>
    <w:basedOn w:val="DefaultParagraphFont"/>
    <w:uiPriority w:val="99"/>
    <w:unhideWhenUsed/>
    <w:rsid w:val="00650C1B"/>
    <w:rPr>
      <w:color w:val="0563C1" w:themeColor="hyperlink"/>
      <w:u w:val="single"/>
    </w:rPr>
  </w:style>
  <w:style w:type="character" w:styleId="UnresolvedMention">
    <w:name w:val="Unresolved Mention"/>
    <w:basedOn w:val="DefaultParagraphFont"/>
    <w:uiPriority w:val="99"/>
    <w:semiHidden/>
    <w:unhideWhenUsed/>
    <w:rsid w:val="00650C1B"/>
    <w:rPr>
      <w:color w:val="605E5C"/>
      <w:shd w:val="clear" w:color="auto" w:fill="E1DFDD"/>
    </w:rPr>
  </w:style>
  <w:style w:type="paragraph" w:customStyle="1" w:styleId="Default">
    <w:name w:val="Default"/>
    <w:rsid w:val="000924E6"/>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376</Words>
  <Characters>2145</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Brandon Kibbe</dc:creator>
  <cp:keywords/>
  <dc:description/>
  <cp:lastModifiedBy>Michael Toohill</cp:lastModifiedBy>
  <cp:revision>2</cp:revision>
  <dcterms:created xsi:type="dcterms:W3CDTF">2025-04-11T16:54:00Z</dcterms:created>
  <dcterms:modified xsi:type="dcterms:W3CDTF">2025-04-11T16:54:00Z</dcterms:modified>
</cp:coreProperties>
</file>