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6915C" w14:textId="269BC958" w:rsidR="000D13A6" w:rsidRPr="001B22AA" w:rsidRDefault="000D13A6" w:rsidP="00145DEC">
      <w:pPr>
        <w:bidi/>
        <w:spacing w:line="240" w:lineRule="auto"/>
        <w:contextualSpacing/>
        <w:jc w:val="right"/>
        <w:rPr>
          <w:rFonts w:ascii="Times New Roman" w:hAnsi="Times New Roman" w:cs="Times New Roman"/>
          <w:b/>
          <w:bCs/>
          <w:sz w:val="24"/>
          <w:szCs w:val="24"/>
        </w:rPr>
      </w:pPr>
      <w:r w:rsidRPr="12CB710B">
        <w:rPr>
          <w:rFonts w:ascii="Times New Roman" w:hAnsi="Times New Roman" w:cs="Times New Roman"/>
          <w:b/>
          <w:bCs/>
          <w:sz w:val="24"/>
          <w:szCs w:val="24"/>
        </w:rPr>
        <w:t>12.0</w:t>
      </w:r>
      <w:r w:rsidR="00D258FC" w:rsidRPr="12CB710B">
        <w:rPr>
          <w:rFonts w:ascii="Times New Roman" w:hAnsi="Times New Roman" w:cs="Times New Roman"/>
          <w:b/>
          <w:bCs/>
          <w:sz w:val="24"/>
          <w:szCs w:val="24"/>
        </w:rPr>
        <w:t>0</w:t>
      </w:r>
      <w:r w:rsidRPr="12CB710B">
        <w:rPr>
          <w:rFonts w:ascii="Times New Roman" w:hAnsi="Times New Roman" w:cs="Times New Roman"/>
          <w:b/>
          <w:bCs/>
          <w:sz w:val="24"/>
          <w:szCs w:val="24"/>
          <w:rtl/>
        </w:rPr>
        <w:t xml:space="preserve">– </w:t>
      </w:r>
      <w:r w:rsidRPr="12CB710B">
        <w:rPr>
          <w:rFonts w:ascii="Times New Roman" w:hAnsi="Times New Roman" w:cs="Times New Roman"/>
          <w:b/>
          <w:bCs/>
          <w:sz w:val="24"/>
          <w:szCs w:val="24"/>
        </w:rPr>
        <w:t>DEP</w:t>
      </w:r>
      <w:r w:rsidR="00145DEC">
        <w:rPr>
          <w:rFonts w:ascii="Times New Roman" w:hAnsi="Times New Roman" w:cs="Times New Roman"/>
          <w:b/>
          <w:bCs/>
          <w:sz w:val="24"/>
          <w:szCs w:val="24"/>
        </w:rPr>
        <w:t>ARTMENTAL PROPE</w:t>
      </w:r>
      <w:bookmarkStart w:id="0" w:name="_GoBack"/>
      <w:bookmarkEnd w:id="0"/>
      <w:r w:rsidR="00145DEC">
        <w:rPr>
          <w:rFonts w:ascii="Times New Roman" w:hAnsi="Times New Roman" w:cs="Times New Roman"/>
          <w:b/>
          <w:bCs/>
          <w:sz w:val="24"/>
          <w:szCs w:val="24"/>
        </w:rPr>
        <w:t>RTY AND EQUIPMENT</w:t>
      </w:r>
    </w:p>
    <w:p w14:paraId="672A6659" w14:textId="77777777" w:rsidR="000D13A6" w:rsidRPr="000D13A6" w:rsidRDefault="000D13A6" w:rsidP="000D13A6">
      <w:pPr>
        <w:spacing w:line="240" w:lineRule="auto"/>
        <w:contextualSpacing/>
        <w:rPr>
          <w:rFonts w:ascii="Times New Roman" w:hAnsi="Times New Roman" w:cs="Times New Roman"/>
          <w:sz w:val="24"/>
          <w:szCs w:val="24"/>
        </w:rPr>
      </w:pPr>
    </w:p>
    <w:p w14:paraId="0EEDECA2"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Property, equipment and uniforms issued to officers shall remain the property of the department. Officers shall maintain departmental property, uniforms and equipment assigned to them in good condition. Damaged or lost items may subject the responsible ind</w:t>
      </w:r>
      <w:r>
        <w:rPr>
          <w:rFonts w:ascii="Times New Roman" w:hAnsi="Times New Roman" w:cs="Times New Roman"/>
          <w:sz w:val="24"/>
          <w:szCs w:val="24"/>
        </w:rPr>
        <w:t>ividual to reim</w:t>
      </w:r>
      <w:r w:rsidRPr="000D13A6">
        <w:rPr>
          <w:rFonts w:ascii="Times New Roman" w:hAnsi="Times New Roman" w:cs="Times New Roman"/>
          <w:sz w:val="24"/>
          <w:szCs w:val="24"/>
        </w:rPr>
        <w:t>bursement charges and/or appropriate disciplinary action.</w:t>
      </w:r>
    </w:p>
    <w:p w14:paraId="0A37501D"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3583568D"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In the event that department property is found bearing evidence of damage which has not been </w:t>
      </w:r>
      <w:proofErr w:type="gramStart"/>
      <w:r w:rsidRPr="000D13A6">
        <w:rPr>
          <w:rFonts w:ascii="Times New Roman" w:hAnsi="Times New Roman" w:cs="Times New Roman"/>
          <w:sz w:val="24"/>
          <w:szCs w:val="24"/>
        </w:rPr>
        <w:t>previously</w:t>
      </w:r>
      <w:proofErr w:type="gramEnd"/>
      <w:r w:rsidRPr="000D13A6">
        <w:rPr>
          <w:rFonts w:ascii="Times New Roman" w:hAnsi="Times New Roman" w:cs="Times New Roman"/>
          <w:sz w:val="24"/>
          <w:szCs w:val="24"/>
        </w:rPr>
        <w:t xml:space="preserve"> reported, it will be considered prima facie evidence that the last person using the property or vehicle is responsible for said damage until the officer comes forward and proves by a preponderance of the evidence that he or she was not</w:t>
      </w:r>
      <w:r w:rsidRPr="000D13A6">
        <w:rPr>
          <w:rFonts w:ascii="Times New Roman" w:hAnsi="Times New Roman" w:cs="Times New Roman"/>
          <w:spacing w:val="-18"/>
          <w:sz w:val="24"/>
          <w:szCs w:val="24"/>
        </w:rPr>
        <w:t xml:space="preserve"> </w:t>
      </w:r>
      <w:r w:rsidRPr="000D13A6">
        <w:rPr>
          <w:rFonts w:ascii="Times New Roman" w:hAnsi="Times New Roman" w:cs="Times New Roman"/>
          <w:sz w:val="24"/>
          <w:szCs w:val="24"/>
        </w:rPr>
        <w:t>responsible.</w:t>
      </w:r>
    </w:p>
    <w:p w14:paraId="5DAB6C7B" w14:textId="77777777" w:rsidR="000D13A6" w:rsidRPr="000D13A6" w:rsidRDefault="000D13A6" w:rsidP="000D13A6">
      <w:pPr>
        <w:spacing w:line="240" w:lineRule="auto"/>
        <w:contextualSpacing/>
        <w:rPr>
          <w:rFonts w:ascii="Times New Roman" w:hAnsi="Times New Roman" w:cs="Times New Roman"/>
          <w:b/>
          <w:sz w:val="24"/>
          <w:szCs w:val="24"/>
        </w:rPr>
      </w:pPr>
    </w:p>
    <w:p w14:paraId="3938E18A" w14:textId="77777777" w:rsidR="000D13A6" w:rsidRPr="000D13A6" w:rsidRDefault="000D13A6" w:rsidP="000D13A6">
      <w:pPr>
        <w:spacing w:line="240" w:lineRule="auto"/>
        <w:contextualSpacing/>
        <w:rPr>
          <w:rFonts w:ascii="Times New Roman" w:hAnsi="Times New Roman" w:cs="Times New Roman"/>
          <w:b/>
          <w:sz w:val="24"/>
          <w:szCs w:val="24"/>
        </w:rPr>
      </w:pPr>
      <w:bookmarkStart w:id="1" w:name="_bookmark93"/>
      <w:bookmarkEnd w:id="1"/>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1 – DAMAGED OR DEFECTIVE EQUIPMENT</w:t>
      </w:r>
    </w:p>
    <w:p w14:paraId="02EB378F" w14:textId="77777777" w:rsidR="000D13A6" w:rsidRPr="000D13A6" w:rsidRDefault="000D13A6" w:rsidP="000D13A6">
      <w:pPr>
        <w:spacing w:line="240" w:lineRule="auto"/>
        <w:contextualSpacing/>
        <w:rPr>
          <w:rFonts w:ascii="Times New Roman" w:hAnsi="Times New Roman" w:cs="Times New Roman"/>
          <w:sz w:val="24"/>
          <w:szCs w:val="24"/>
        </w:rPr>
      </w:pPr>
    </w:p>
    <w:p w14:paraId="505AC85B"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shall immediately report to </w:t>
      </w:r>
      <w:r w:rsidR="00C86C3B">
        <w:rPr>
          <w:rFonts w:ascii="Times New Roman" w:hAnsi="Times New Roman" w:cs="Times New Roman"/>
          <w:sz w:val="24"/>
          <w:szCs w:val="24"/>
        </w:rPr>
        <w:t>their superior officer any dam</w:t>
      </w:r>
      <w:r w:rsidRPr="000D13A6">
        <w:rPr>
          <w:rFonts w:ascii="Times New Roman" w:hAnsi="Times New Roman" w:cs="Times New Roman"/>
          <w:sz w:val="24"/>
          <w:szCs w:val="24"/>
        </w:rPr>
        <w:t>aged, defective, inoperative or hazardous property or equipment. The superior officer involved shall submit a report to the Chief of Police, de- tailing the circumstances leading up to th</w:t>
      </w:r>
      <w:r w:rsidR="00C86C3B">
        <w:rPr>
          <w:rFonts w:ascii="Times New Roman" w:hAnsi="Times New Roman" w:cs="Times New Roman"/>
          <w:sz w:val="24"/>
          <w:szCs w:val="24"/>
        </w:rPr>
        <w:t>e lost, damaged, defective, in</w:t>
      </w:r>
      <w:r w:rsidRPr="000D13A6">
        <w:rPr>
          <w:rFonts w:ascii="Times New Roman" w:hAnsi="Times New Roman" w:cs="Times New Roman"/>
          <w:sz w:val="24"/>
          <w:szCs w:val="24"/>
        </w:rPr>
        <w:t>operative or hazardous equipment and cause to have submitted a report by the officer assigned or in control of said property when said damage occurred.</w:t>
      </w:r>
    </w:p>
    <w:p w14:paraId="6A05A809"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1B1F2AED" w14:textId="77777777" w:rsidR="000D13A6" w:rsidRPr="000D13A6" w:rsidRDefault="000D13A6" w:rsidP="000D13A6">
      <w:pPr>
        <w:spacing w:line="240" w:lineRule="auto"/>
        <w:contextualSpacing/>
        <w:rPr>
          <w:rFonts w:ascii="Times New Roman" w:hAnsi="Times New Roman" w:cs="Times New Roman"/>
          <w:b/>
          <w:sz w:val="24"/>
          <w:szCs w:val="24"/>
        </w:rPr>
      </w:pPr>
      <w:bookmarkStart w:id="2" w:name="_bookmark94"/>
      <w:bookmarkEnd w:id="2"/>
      <w:r w:rsidRPr="000D13A6">
        <w:rPr>
          <w:rFonts w:ascii="Times New Roman" w:hAnsi="Times New Roman" w:cs="Times New Roman"/>
          <w:b/>
          <w:sz w:val="24"/>
          <w:szCs w:val="24"/>
        </w:rPr>
        <w:lastRenderedPageBreak/>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2 - CARE OF DEPARTMENT BUILDINGS</w:t>
      </w:r>
    </w:p>
    <w:p w14:paraId="5A39BBE3" w14:textId="77777777" w:rsidR="000D13A6" w:rsidRPr="000D13A6" w:rsidRDefault="000D13A6" w:rsidP="000D13A6">
      <w:pPr>
        <w:spacing w:line="240" w:lineRule="auto"/>
        <w:contextualSpacing/>
        <w:rPr>
          <w:rFonts w:ascii="Times New Roman" w:hAnsi="Times New Roman" w:cs="Times New Roman"/>
          <w:sz w:val="24"/>
          <w:szCs w:val="24"/>
        </w:rPr>
      </w:pPr>
    </w:p>
    <w:p w14:paraId="7DCD2BC2"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not mar, mark or de</w:t>
      </w:r>
      <w:r>
        <w:rPr>
          <w:rFonts w:ascii="Times New Roman" w:hAnsi="Times New Roman" w:cs="Times New Roman"/>
          <w:sz w:val="24"/>
          <w:szCs w:val="24"/>
        </w:rPr>
        <w:t>face any surface in any depart</w:t>
      </w:r>
      <w:r w:rsidRPr="000D13A6">
        <w:rPr>
          <w:rFonts w:ascii="Times New Roman" w:hAnsi="Times New Roman" w:cs="Times New Roman"/>
          <w:sz w:val="24"/>
          <w:szCs w:val="24"/>
        </w:rPr>
        <w:t>ment building or motor vehicle. No materia</w:t>
      </w:r>
      <w:r>
        <w:rPr>
          <w:rFonts w:ascii="Times New Roman" w:hAnsi="Times New Roman" w:cs="Times New Roman"/>
          <w:sz w:val="24"/>
          <w:szCs w:val="24"/>
        </w:rPr>
        <w:t xml:space="preserve">l of any type shall be affixed </w:t>
      </w:r>
      <w:r w:rsidRPr="000D13A6">
        <w:rPr>
          <w:rFonts w:ascii="Times New Roman" w:hAnsi="Times New Roman" w:cs="Times New Roman"/>
          <w:sz w:val="24"/>
          <w:szCs w:val="24"/>
        </w:rPr>
        <w:t xml:space="preserve">in any way to any wall or other place or </w:t>
      </w:r>
      <w:r>
        <w:rPr>
          <w:rFonts w:ascii="Times New Roman" w:hAnsi="Times New Roman" w:cs="Times New Roman"/>
          <w:sz w:val="24"/>
          <w:szCs w:val="24"/>
        </w:rPr>
        <w:t>location in departmental build</w:t>
      </w:r>
      <w:r w:rsidRPr="000D13A6">
        <w:rPr>
          <w:rFonts w:ascii="Times New Roman" w:hAnsi="Times New Roman" w:cs="Times New Roman"/>
          <w:sz w:val="24"/>
          <w:szCs w:val="24"/>
        </w:rPr>
        <w:t>ings or property without specific authorization from the Chief of Police. This shall not apply to the posting of autho</w:t>
      </w:r>
      <w:r>
        <w:rPr>
          <w:rFonts w:ascii="Times New Roman" w:hAnsi="Times New Roman" w:cs="Times New Roman"/>
          <w:sz w:val="24"/>
          <w:szCs w:val="24"/>
        </w:rPr>
        <w:t>rized notices on a union bulle</w:t>
      </w:r>
      <w:r w:rsidRPr="000D13A6">
        <w:rPr>
          <w:rFonts w:ascii="Times New Roman" w:hAnsi="Times New Roman" w:cs="Times New Roman"/>
          <w:sz w:val="24"/>
          <w:szCs w:val="24"/>
        </w:rPr>
        <w:t>tin</w:t>
      </w:r>
      <w:r w:rsidRPr="000D13A6">
        <w:rPr>
          <w:rFonts w:ascii="Times New Roman" w:hAnsi="Times New Roman" w:cs="Times New Roman"/>
          <w:spacing w:val="-1"/>
          <w:sz w:val="24"/>
          <w:szCs w:val="24"/>
        </w:rPr>
        <w:t xml:space="preserve"> </w:t>
      </w:r>
      <w:r w:rsidRPr="000D13A6">
        <w:rPr>
          <w:rFonts w:ascii="Times New Roman" w:hAnsi="Times New Roman" w:cs="Times New Roman"/>
          <w:sz w:val="24"/>
          <w:szCs w:val="24"/>
        </w:rPr>
        <w:t>board.</w:t>
      </w:r>
    </w:p>
    <w:p w14:paraId="41C8F396" w14:textId="77777777" w:rsidR="000D13A6" w:rsidRPr="000D13A6" w:rsidRDefault="000D13A6" w:rsidP="000D13A6">
      <w:pPr>
        <w:spacing w:line="240" w:lineRule="auto"/>
        <w:contextualSpacing/>
        <w:rPr>
          <w:rFonts w:ascii="Times New Roman" w:hAnsi="Times New Roman" w:cs="Times New Roman"/>
          <w:sz w:val="24"/>
          <w:szCs w:val="24"/>
        </w:rPr>
      </w:pPr>
    </w:p>
    <w:p w14:paraId="71797B30" w14:textId="77777777" w:rsidR="000D13A6" w:rsidRPr="000D13A6" w:rsidRDefault="000D13A6" w:rsidP="000D13A6">
      <w:pPr>
        <w:spacing w:line="240" w:lineRule="auto"/>
        <w:contextualSpacing/>
        <w:rPr>
          <w:rFonts w:ascii="Times New Roman" w:hAnsi="Times New Roman" w:cs="Times New Roman"/>
          <w:b/>
          <w:sz w:val="24"/>
          <w:szCs w:val="24"/>
        </w:rPr>
      </w:pPr>
      <w:bookmarkStart w:id="3" w:name="_bookmark95"/>
      <w:bookmarkEnd w:id="3"/>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3 - AUTHORIZED EQUIPMENT</w:t>
      </w:r>
    </w:p>
    <w:p w14:paraId="72A3D3EC" w14:textId="77777777" w:rsidR="000D13A6" w:rsidRPr="000D13A6" w:rsidRDefault="000D13A6" w:rsidP="000D13A6">
      <w:pPr>
        <w:spacing w:line="240" w:lineRule="auto"/>
        <w:contextualSpacing/>
        <w:rPr>
          <w:rFonts w:ascii="Times New Roman" w:hAnsi="Times New Roman" w:cs="Times New Roman"/>
          <w:sz w:val="24"/>
          <w:szCs w:val="24"/>
        </w:rPr>
      </w:pPr>
    </w:p>
    <w:p w14:paraId="383DD79A"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carry, while on duty</w:t>
      </w:r>
      <w:r>
        <w:rPr>
          <w:rFonts w:ascii="Times New Roman" w:hAnsi="Times New Roman" w:cs="Times New Roman"/>
          <w:sz w:val="24"/>
          <w:szCs w:val="24"/>
        </w:rPr>
        <w:t>, only such equipment as is au</w:t>
      </w:r>
      <w:r w:rsidRPr="000D13A6">
        <w:rPr>
          <w:rFonts w:ascii="Times New Roman" w:hAnsi="Times New Roman" w:cs="Times New Roman"/>
          <w:sz w:val="24"/>
          <w:szCs w:val="24"/>
        </w:rPr>
        <w:t>thorized by the Chief of Police or issu</w:t>
      </w:r>
      <w:r>
        <w:rPr>
          <w:rFonts w:ascii="Times New Roman" w:hAnsi="Times New Roman" w:cs="Times New Roman"/>
          <w:sz w:val="24"/>
          <w:szCs w:val="24"/>
        </w:rPr>
        <w:t xml:space="preserve">ed by the department. Officers </w:t>
      </w:r>
      <w:r w:rsidRPr="000D13A6">
        <w:rPr>
          <w:rFonts w:ascii="Times New Roman" w:hAnsi="Times New Roman" w:cs="Times New Roman"/>
          <w:sz w:val="24"/>
          <w:szCs w:val="24"/>
        </w:rPr>
        <w:t>shall not carry any department owned fir</w:t>
      </w:r>
      <w:r>
        <w:rPr>
          <w:rFonts w:ascii="Times New Roman" w:hAnsi="Times New Roman" w:cs="Times New Roman"/>
          <w:sz w:val="24"/>
          <w:szCs w:val="24"/>
        </w:rPr>
        <w:t>earms off duty without authori</w:t>
      </w:r>
      <w:r w:rsidRPr="000D13A6">
        <w:rPr>
          <w:rFonts w:ascii="Times New Roman" w:hAnsi="Times New Roman" w:cs="Times New Roman"/>
          <w:sz w:val="24"/>
          <w:szCs w:val="24"/>
        </w:rPr>
        <w:t>zation from the Chief of Police or his designee. The carrying or possession of all equipment owned by the department shall be in conformance with departmental policies and</w:t>
      </w:r>
      <w:r w:rsidRPr="000D13A6">
        <w:rPr>
          <w:rFonts w:ascii="Times New Roman" w:hAnsi="Times New Roman" w:cs="Times New Roman"/>
          <w:spacing w:val="-4"/>
          <w:sz w:val="24"/>
          <w:szCs w:val="24"/>
        </w:rPr>
        <w:t xml:space="preserve"> </w:t>
      </w:r>
      <w:r w:rsidRPr="000D13A6">
        <w:rPr>
          <w:rFonts w:ascii="Times New Roman" w:hAnsi="Times New Roman" w:cs="Times New Roman"/>
          <w:sz w:val="24"/>
          <w:szCs w:val="24"/>
        </w:rPr>
        <w:t xml:space="preserve">procedures. </w:t>
      </w:r>
    </w:p>
    <w:p w14:paraId="0D0B940D" w14:textId="77777777" w:rsidR="000D13A6" w:rsidRDefault="000D13A6" w:rsidP="000D13A6">
      <w:pPr>
        <w:spacing w:line="240" w:lineRule="auto"/>
        <w:contextualSpacing/>
        <w:rPr>
          <w:rFonts w:ascii="Times New Roman" w:hAnsi="Times New Roman" w:cs="Times New Roman"/>
          <w:sz w:val="24"/>
          <w:szCs w:val="24"/>
        </w:rPr>
      </w:pPr>
    </w:p>
    <w:p w14:paraId="3C33C9F6" w14:textId="77777777" w:rsidR="000D13A6" w:rsidRPr="000D13A6" w:rsidRDefault="000D13A6" w:rsidP="000D13A6">
      <w:pPr>
        <w:spacing w:line="240" w:lineRule="auto"/>
        <w:contextualSpacing/>
        <w:rPr>
          <w:rFonts w:ascii="Times New Roman" w:hAnsi="Times New Roman" w:cs="Times New Roman"/>
          <w:b/>
          <w:sz w:val="24"/>
          <w:szCs w:val="24"/>
        </w:rPr>
      </w:pPr>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4 - SURRENDER OF DEPARTMENT PROPERTY</w:t>
      </w:r>
    </w:p>
    <w:p w14:paraId="0E27B00A" w14:textId="77777777" w:rsidR="000D13A6" w:rsidRPr="000D13A6" w:rsidRDefault="000D13A6" w:rsidP="000D13A6">
      <w:pPr>
        <w:spacing w:line="240" w:lineRule="auto"/>
        <w:contextualSpacing/>
        <w:rPr>
          <w:rFonts w:ascii="Times New Roman" w:hAnsi="Times New Roman" w:cs="Times New Roman"/>
          <w:sz w:val="24"/>
          <w:szCs w:val="24"/>
        </w:rPr>
      </w:pPr>
    </w:p>
    <w:p w14:paraId="6B7969F3"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are required to surrender all department property in their possession upon separation from service, or when otherwise ordered.</w:t>
      </w:r>
    </w:p>
    <w:p w14:paraId="60061E4C" w14:textId="77777777" w:rsidR="000D13A6" w:rsidRPr="000D13A6" w:rsidRDefault="000D13A6" w:rsidP="000D13A6">
      <w:pPr>
        <w:spacing w:line="240" w:lineRule="auto"/>
        <w:contextualSpacing/>
        <w:rPr>
          <w:rFonts w:ascii="Times New Roman" w:hAnsi="Times New Roman" w:cs="Times New Roman"/>
          <w:sz w:val="24"/>
          <w:szCs w:val="24"/>
        </w:rPr>
      </w:pPr>
    </w:p>
    <w:p w14:paraId="0A53AC7C" w14:textId="77777777" w:rsidR="000D13A6" w:rsidRPr="000D13A6" w:rsidRDefault="000D13A6" w:rsidP="000D13A6">
      <w:pPr>
        <w:spacing w:line="240" w:lineRule="auto"/>
        <w:contextualSpacing/>
        <w:rPr>
          <w:rFonts w:ascii="Times New Roman" w:hAnsi="Times New Roman" w:cs="Times New Roman"/>
          <w:b/>
          <w:sz w:val="24"/>
          <w:szCs w:val="24"/>
        </w:rPr>
      </w:pPr>
      <w:bookmarkStart w:id="4" w:name="_bookmark97"/>
      <w:bookmarkEnd w:id="4"/>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5 - PRIVATE VEHICLES</w:t>
      </w:r>
    </w:p>
    <w:p w14:paraId="44EAFD9C" w14:textId="77777777" w:rsidR="000D13A6" w:rsidRPr="000D13A6" w:rsidRDefault="000D13A6" w:rsidP="000D13A6">
      <w:pPr>
        <w:spacing w:line="240" w:lineRule="auto"/>
        <w:contextualSpacing/>
        <w:rPr>
          <w:rFonts w:ascii="Times New Roman" w:hAnsi="Times New Roman" w:cs="Times New Roman"/>
          <w:sz w:val="24"/>
          <w:szCs w:val="24"/>
        </w:rPr>
      </w:pPr>
    </w:p>
    <w:p w14:paraId="5A754C82"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shall not drive or utilize a private vehicle while actually on a duty assignment or otherwise engaged in </w:t>
      </w:r>
      <w:r>
        <w:rPr>
          <w:rFonts w:ascii="Times New Roman" w:hAnsi="Times New Roman" w:cs="Times New Roman"/>
          <w:sz w:val="24"/>
          <w:szCs w:val="24"/>
        </w:rPr>
        <w:t>a police service, function, du</w:t>
      </w:r>
      <w:r w:rsidRPr="000D13A6">
        <w:rPr>
          <w:rFonts w:ascii="Times New Roman" w:hAnsi="Times New Roman" w:cs="Times New Roman"/>
          <w:sz w:val="24"/>
          <w:szCs w:val="24"/>
        </w:rPr>
        <w:t>ty, or responsibility without the specific au</w:t>
      </w:r>
      <w:r>
        <w:rPr>
          <w:rFonts w:ascii="Times New Roman" w:hAnsi="Times New Roman" w:cs="Times New Roman"/>
          <w:sz w:val="24"/>
          <w:szCs w:val="24"/>
        </w:rPr>
        <w:t>thorization of the Chief of Po</w:t>
      </w:r>
      <w:r w:rsidRPr="000D13A6">
        <w:rPr>
          <w:rFonts w:ascii="Times New Roman" w:hAnsi="Times New Roman" w:cs="Times New Roman"/>
          <w:sz w:val="24"/>
          <w:szCs w:val="24"/>
        </w:rPr>
        <w:t>lice or his designee. An exception wil</w:t>
      </w:r>
      <w:r>
        <w:rPr>
          <w:rFonts w:ascii="Times New Roman" w:hAnsi="Times New Roman" w:cs="Times New Roman"/>
          <w:sz w:val="24"/>
          <w:szCs w:val="24"/>
        </w:rPr>
        <w:t>l be made for emergency circum</w:t>
      </w:r>
      <w:r w:rsidRPr="000D13A6">
        <w:rPr>
          <w:rFonts w:ascii="Times New Roman" w:hAnsi="Times New Roman" w:cs="Times New Roman"/>
          <w:sz w:val="24"/>
          <w:szCs w:val="24"/>
        </w:rPr>
        <w:t>stances requiring immediate police services.</w:t>
      </w:r>
    </w:p>
    <w:p w14:paraId="4B94D5A5" w14:textId="77777777" w:rsidR="000D13A6" w:rsidRPr="000D13A6" w:rsidRDefault="000D13A6" w:rsidP="000D13A6">
      <w:pPr>
        <w:spacing w:line="240" w:lineRule="auto"/>
        <w:contextualSpacing/>
        <w:rPr>
          <w:rFonts w:ascii="Times New Roman" w:hAnsi="Times New Roman" w:cs="Times New Roman"/>
          <w:sz w:val="24"/>
          <w:szCs w:val="24"/>
        </w:rPr>
      </w:pPr>
    </w:p>
    <w:p w14:paraId="303077CA" w14:textId="77777777" w:rsidR="000D13A6" w:rsidRPr="000D13A6" w:rsidRDefault="000D13A6" w:rsidP="000D13A6">
      <w:pPr>
        <w:spacing w:line="240" w:lineRule="auto"/>
        <w:contextualSpacing/>
        <w:rPr>
          <w:rFonts w:ascii="Times New Roman" w:hAnsi="Times New Roman" w:cs="Times New Roman"/>
          <w:b/>
          <w:sz w:val="24"/>
          <w:szCs w:val="24"/>
        </w:rPr>
      </w:pPr>
      <w:bookmarkStart w:id="5" w:name="_bookmark98"/>
      <w:bookmarkEnd w:id="5"/>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6 - DEPARTMENT TELEPHONES</w:t>
      </w:r>
    </w:p>
    <w:p w14:paraId="3DEEC669" w14:textId="77777777" w:rsidR="000D13A6" w:rsidRPr="000D13A6" w:rsidRDefault="000D13A6" w:rsidP="000D13A6">
      <w:pPr>
        <w:spacing w:line="240" w:lineRule="auto"/>
        <w:contextualSpacing/>
        <w:rPr>
          <w:rFonts w:ascii="Times New Roman" w:hAnsi="Times New Roman" w:cs="Times New Roman"/>
          <w:sz w:val="24"/>
          <w:szCs w:val="24"/>
        </w:rPr>
      </w:pPr>
    </w:p>
    <w:p w14:paraId="0E72B621"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not use department telephones for the receipt or transmission of private messages that incur tolls without the permission of the Chief of Police. Permission is li</w:t>
      </w:r>
      <w:r>
        <w:rPr>
          <w:rFonts w:ascii="Times New Roman" w:hAnsi="Times New Roman" w:cs="Times New Roman"/>
          <w:sz w:val="24"/>
          <w:szCs w:val="24"/>
        </w:rPr>
        <w:t>kewise required prior to making</w:t>
      </w:r>
      <w:r w:rsidRPr="000D13A6">
        <w:rPr>
          <w:rFonts w:ascii="Times New Roman" w:hAnsi="Times New Roman" w:cs="Times New Roman"/>
          <w:sz w:val="24"/>
          <w:szCs w:val="24"/>
        </w:rPr>
        <w:t xml:space="preserve"> any non-official toll calls, and the required departmental forms will be submitted on all such toll</w:t>
      </w:r>
      <w:r w:rsidRPr="000D13A6">
        <w:rPr>
          <w:rFonts w:ascii="Times New Roman" w:hAnsi="Times New Roman" w:cs="Times New Roman"/>
          <w:spacing w:val="-1"/>
          <w:sz w:val="24"/>
          <w:szCs w:val="24"/>
        </w:rPr>
        <w:t xml:space="preserve"> </w:t>
      </w:r>
      <w:r w:rsidRPr="000D13A6">
        <w:rPr>
          <w:rFonts w:ascii="Times New Roman" w:hAnsi="Times New Roman" w:cs="Times New Roman"/>
          <w:sz w:val="24"/>
          <w:szCs w:val="24"/>
        </w:rPr>
        <w:t>calls.</w:t>
      </w:r>
    </w:p>
    <w:p w14:paraId="3656B9AB" w14:textId="77777777" w:rsidR="000D13A6" w:rsidRPr="000D13A6" w:rsidRDefault="000D13A6" w:rsidP="000D13A6">
      <w:pPr>
        <w:spacing w:line="240" w:lineRule="auto"/>
        <w:contextualSpacing/>
        <w:rPr>
          <w:rFonts w:ascii="Times New Roman" w:hAnsi="Times New Roman" w:cs="Times New Roman"/>
          <w:sz w:val="24"/>
          <w:szCs w:val="24"/>
        </w:rPr>
      </w:pPr>
    </w:p>
    <w:p w14:paraId="0479C148" w14:textId="77777777" w:rsidR="000D13A6" w:rsidRDefault="000D13A6" w:rsidP="000D13A6">
      <w:pPr>
        <w:spacing w:line="240" w:lineRule="auto"/>
        <w:contextualSpacing/>
        <w:rPr>
          <w:rFonts w:ascii="Times New Roman" w:hAnsi="Times New Roman" w:cs="Times New Roman"/>
          <w:b/>
          <w:sz w:val="24"/>
          <w:szCs w:val="24"/>
        </w:rPr>
      </w:pPr>
      <w:bookmarkStart w:id="6" w:name="_bookmark99"/>
      <w:bookmarkEnd w:id="6"/>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7 - DEPARTMENT VEHICLES</w:t>
      </w:r>
    </w:p>
    <w:p w14:paraId="45FB0818" w14:textId="77777777" w:rsidR="000D13A6" w:rsidRPr="000D13A6" w:rsidRDefault="000D13A6" w:rsidP="000D13A6">
      <w:pPr>
        <w:spacing w:line="240" w:lineRule="auto"/>
        <w:contextualSpacing/>
        <w:rPr>
          <w:rFonts w:ascii="Times New Roman" w:hAnsi="Times New Roman" w:cs="Times New Roman"/>
          <w:b/>
          <w:sz w:val="24"/>
          <w:szCs w:val="24"/>
        </w:rPr>
      </w:pPr>
    </w:p>
    <w:p w14:paraId="23DB83D5"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not use any department vehicl</w:t>
      </w:r>
      <w:r>
        <w:rPr>
          <w:rFonts w:ascii="Times New Roman" w:hAnsi="Times New Roman" w:cs="Times New Roman"/>
          <w:sz w:val="24"/>
          <w:szCs w:val="24"/>
        </w:rPr>
        <w:t>e without the permis</w:t>
      </w:r>
      <w:r w:rsidRPr="000D13A6">
        <w:rPr>
          <w:rFonts w:ascii="Times New Roman" w:hAnsi="Times New Roman" w:cs="Times New Roman"/>
          <w:sz w:val="24"/>
          <w:szCs w:val="24"/>
        </w:rPr>
        <w:t>sion of a Commanding Officer or Chief of Police, or drive any department vehicle to which they have not been assigned, except in an emergency. Department vehicles shall not be used for personal business or pleasure.</w:t>
      </w:r>
    </w:p>
    <w:p w14:paraId="049F31CB"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6F45B3B1"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operate department vehicles carefully, obeying all laws and department regulations.</w:t>
      </w:r>
    </w:p>
    <w:p w14:paraId="53128261" w14:textId="77777777" w:rsidR="000D13A6" w:rsidRDefault="000D13A6" w:rsidP="000D13A6">
      <w:pPr>
        <w:spacing w:line="240" w:lineRule="auto"/>
        <w:contextualSpacing/>
        <w:rPr>
          <w:rFonts w:ascii="Times New Roman" w:hAnsi="Times New Roman" w:cs="Times New Roman"/>
          <w:sz w:val="24"/>
          <w:szCs w:val="24"/>
        </w:rPr>
      </w:pPr>
    </w:p>
    <w:p w14:paraId="606D062C"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who are involved in an accident with a department vehicle, or when a vehicle is disabled and has been damaged, shall not move the vehicle except in an emergency. The Commanding Officer or </w:t>
      </w:r>
      <w:r w:rsidRPr="000D13A6">
        <w:rPr>
          <w:rFonts w:ascii="Times New Roman" w:hAnsi="Times New Roman" w:cs="Times New Roman"/>
          <w:sz w:val="24"/>
          <w:szCs w:val="24"/>
        </w:rPr>
        <w:lastRenderedPageBreak/>
        <w:t>his or her designee shall immediately go to the scene and make an investigation and report all particulars to the Chief of Po</w:t>
      </w:r>
      <w:r>
        <w:rPr>
          <w:rFonts w:ascii="Times New Roman" w:hAnsi="Times New Roman" w:cs="Times New Roman"/>
          <w:sz w:val="24"/>
          <w:szCs w:val="24"/>
        </w:rPr>
        <w:t>lice forthwith. The officer in</w:t>
      </w:r>
      <w:r w:rsidRPr="000D13A6">
        <w:rPr>
          <w:rFonts w:ascii="Times New Roman" w:hAnsi="Times New Roman" w:cs="Times New Roman"/>
          <w:sz w:val="24"/>
          <w:szCs w:val="24"/>
        </w:rPr>
        <w:t>volved shall promptly submit a writte</w:t>
      </w:r>
      <w:r>
        <w:rPr>
          <w:rFonts w:ascii="Times New Roman" w:hAnsi="Times New Roman" w:cs="Times New Roman"/>
          <w:sz w:val="24"/>
          <w:szCs w:val="24"/>
        </w:rPr>
        <w:t>n report in accordance with de</w:t>
      </w:r>
      <w:r w:rsidRPr="000D13A6">
        <w:rPr>
          <w:rFonts w:ascii="Times New Roman" w:hAnsi="Times New Roman" w:cs="Times New Roman"/>
          <w:sz w:val="24"/>
          <w:szCs w:val="24"/>
        </w:rPr>
        <w:t>partment</w:t>
      </w:r>
      <w:r w:rsidRPr="000D13A6">
        <w:rPr>
          <w:rFonts w:ascii="Times New Roman" w:hAnsi="Times New Roman" w:cs="Times New Roman"/>
          <w:spacing w:val="-2"/>
          <w:sz w:val="24"/>
          <w:szCs w:val="24"/>
        </w:rPr>
        <w:t xml:space="preserve"> </w:t>
      </w:r>
      <w:r w:rsidRPr="000D13A6">
        <w:rPr>
          <w:rFonts w:ascii="Times New Roman" w:hAnsi="Times New Roman" w:cs="Times New Roman"/>
          <w:sz w:val="24"/>
          <w:szCs w:val="24"/>
        </w:rPr>
        <w:t>regulations.</w:t>
      </w:r>
    </w:p>
    <w:p w14:paraId="62486C05" w14:textId="77777777" w:rsidR="000D13A6" w:rsidRDefault="000D13A6" w:rsidP="000D13A6">
      <w:pPr>
        <w:spacing w:line="240" w:lineRule="auto"/>
        <w:contextualSpacing/>
        <w:rPr>
          <w:rFonts w:ascii="Times New Roman" w:hAnsi="Times New Roman" w:cs="Times New Roman"/>
          <w:sz w:val="24"/>
          <w:szCs w:val="24"/>
        </w:rPr>
      </w:pPr>
    </w:p>
    <w:p w14:paraId="6312D99C"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who are assigned to duty as an operator of a department vehicle shall be responsible for checking on </w:t>
      </w:r>
      <w:r>
        <w:rPr>
          <w:rFonts w:ascii="Times New Roman" w:hAnsi="Times New Roman" w:cs="Times New Roman"/>
          <w:sz w:val="24"/>
          <w:szCs w:val="24"/>
        </w:rPr>
        <w:t>the serviceability of the vehi</w:t>
      </w:r>
      <w:r w:rsidRPr="000D13A6">
        <w:rPr>
          <w:rFonts w:ascii="Times New Roman" w:hAnsi="Times New Roman" w:cs="Times New Roman"/>
          <w:sz w:val="24"/>
          <w:szCs w:val="24"/>
        </w:rPr>
        <w:t>cle. The officer shall inspect the vehicle when it is turned over to him or her and shall submit a written report to the Commanding Officer of any defect, damage or un-serviceability not p</w:t>
      </w:r>
      <w:r>
        <w:rPr>
          <w:rFonts w:ascii="Times New Roman" w:hAnsi="Times New Roman" w:cs="Times New Roman"/>
          <w:sz w:val="24"/>
          <w:szCs w:val="24"/>
        </w:rPr>
        <w:t>reviously reported. The officer</w:t>
      </w:r>
      <w:r w:rsidRPr="000D13A6">
        <w:rPr>
          <w:rFonts w:ascii="Times New Roman" w:hAnsi="Times New Roman" w:cs="Times New Roman"/>
          <w:sz w:val="24"/>
          <w:szCs w:val="24"/>
        </w:rPr>
        <w:t xml:space="preserve"> at the same time shall also inspect the interi</w:t>
      </w:r>
      <w:r>
        <w:rPr>
          <w:rFonts w:ascii="Times New Roman" w:hAnsi="Times New Roman" w:cs="Times New Roman"/>
          <w:sz w:val="24"/>
          <w:szCs w:val="24"/>
        </w:rPr>
        <w:t>or of the vehicle for the pres</w:t>
      </w:r>
      <w:r w:rsidRPr="000D13A6">
        <w:rPr>
          <w:rFonts w:ascii="Times New Roman" w:hAnsi="Times New Roman" w:cs="Times New Roman"/>
          <w:sz w:val="24"/>
          <w:szCs w:val="24"/>
        </w:rPr>
        <w:t>ence of unauthorized articles. Responsibility for cleanliness of the ve</w:t>
      </w:r>
      <w:r>
        <w:rPr>
          <w:rFonts w:ascii="Times New Roman" w:hAnsi="Times New Roman" w:cs="Times New Roman"/>
          <w:sz w:val="24"/>
          <w:szCs w:val="24"/>
        </w:rPr>
        <w:t>hi</w:t>
      </w:r>
      <w:r w:rsidRPr="000D13A6">
        <w:rPr>
          <w:rFonts w:ascii="Times New Roman" w:hAnsi="Times New Roman" w:cs="Times New Roman"/>
          <w:sz w:val="24"/>
          <w:szCs w:val="24"/>
        </w:rPr>
        <w:t>cle shall be the responsibility of the officer(s) assigned said</w:t>
      </w:r>
      <w:r w:rsidRPr="000D13A6">
        <w:rPr>
          <w:rFonts w:ascii="Times New Roman" w:hAnsi="Times New Roman" w:cs="Times New Roman"/>
          <w:spacing w:val="-10"/>
          <w:sz w:val="24"/>
          <w:szCs w:val="24"/>
        </w:rPr>
        <w:t xml:space="preserve"> </w:t>
      </w:r>
      <w:r w:rsidRPr="000D13A6">
        <w:rPr>
          <w:rFonts w:ascii="Times New Roman" w:hAnsi="Times New Roman" w:cs="Times New Roman"/>
          <w:sz w:val="24"/>
          <w:szCs w:val="24"/>
        </w:rPr>
        <w:t xml:space="preserve">vehicle. </w:t>
      </w:r>
    </w:p>
    <w:p w14:paraId="4101652C" w14:textId="77777777" w:rsidR="000D13A6" w:rsidRDefault="000D13A6" w:rsidP="000D13A6">
      <w:pPr>
        <w:spacing w:line="240" w:lineRule="auto"/>
        <w:contextualSpacing/>
        <w:rPr>
          <w:rFonts w:ascii="Times New Roman" w:hAnsi="Times New Roman" w:cs="Times New Roman"/>
          <w:sz w:val="24"/>
          <w:szCs w:val="24"/>
        </w:rPr>
      </w:pPr>
    </w:p>
    <w:p w14:paraId="2E420662" w14:textId="77777777" w:rsidR="000D13A6" w:rsidRPr="000D13A6" w:rsidRDefault="000D13A6" w:rsidP="000D13A6">
      <w:pPr>
        <w:spacing w:line="240" w:lineRule="auto"/>
        <w:contextualSpacing/>
        <w:rPr>
          <w:rFonts w:ascii="Times New Roman" w:hAnsi="Times New Roman" w:cs="Times New Roman"/>
          <w:b/>
          <w:sz w:val="24"/>
          <w:szCs w:val="24"/>
        </w:rPr>
      </w:pPr>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8 – REQUIRED LICENSES</w:t>
      </w:r>
    </w:p>
    <w:p w14:paraId="4B99056E" w14:textId="77777777" w:rsidR="000D13A6" w:rsidRPr="000D13A6" w:rsidRDefault="000D13A6" w:rsidP="000D13A6">
      <w:pPr>
        <w:spacing w:line="240" w:lineRule="auto"/>
        <w:contextualSpacing/>
        <w:rPr>
          <w:rFonts w:ascii="Times New Roman" w:hAnsi="Times New Roman" w:cs="Times New Roman"/>
          <w:sz w:val="24"/>
          <w:szCs w:val="24"/>
        </w:rPr>
      </w:pPr>
    </w:p>
    <w:p w14:paraId="5EA2A822"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must have and maintain a current Massachusetts Driver’s License and a current Massachusetts “</w:t>
      </w:r>
      <w:r w:rsidR="00C86C3B">
        <w:rPr>
          <w:rFonts w:ascii="Times New Roman" w:hAnsi="Times New Roman" w:cs="Times New Roman"/>
          <w:sz w:val="24"/>
          <w:szCs w:val="24"/>
        </w:rPr>
        <w:t>Class A” License to Carry Fire</w:t>
      </w:r>
      <w:r w:rsidRPr="000D13A6">
        <w:rPr>
          <w:rFonts w:ascii="Times New Roman" w:hAnsi="Times New Roman" w:cs="Times New Roman"/>
          <w:sz w:val="24"/>
          <w:szCs w:val="24"/>
        </w:rPr>
        <w:t>arms. Officers residing outside of Massachusetts must meet equivalent requirements as approved by the Chief of Police.</w:t>
      </w:r>
    </w:p>
    <w:p w14:paraId="1299C43A"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514F17A2" w14:textId="77777777" w:rsidR="000D13A6" w:rsidRPr="000D13A6" w:rsidRDefault="000D13A6" w:rsidP="000D13A6">
      <w:pPr>
        <w:spacing w:line="240" w:lineRule="auto"/>
        <w:contextualSpacing/>
        <w:rPr>
          <w:rFonts w:ascii="Times New Roman" w:hAnsi="Times New Roman" w:cs="Times New Roman"/>
          <w:b/>
          <w:sz w:val="24"/>
          <w:szCs w:val="24"/>
        </w:rPr>
      </w:pPr>
      <w:bookmarkStart w:id="7" w:name="_bookmark101"/>
      <w:bookmarkEnd w:id="7"/>
      <w:r w:rsidRPr="000D13A6">
        <w:rPr>
          <w:rFonts w:ascii="Times New Roman" w:hAnsi="Times New Roman" w:cs="Times New Roman"/>
          <w:b/>
          <w:sz w:val="24"/>
          <w:szCs w:val="24"/>
        </w:rPr>
        <w:t>RULE 12.</w:t>
      </w:r>
      <w:r w:rsidR="00D258FC">
        <w:rPr>
          <w:rFonts w:ascii="Times New Roman" w:hAnsi="Times New Roman" w:cs="Times New Roman"/>
          <w:b/>
          <w:sz w:val="24"/>
          <w:szCs w:val="24"/>
        </w:rPr>
        <w:t>0</w:t>
      </w:r>
      <w:r w:rsidRPr="000D13A6">
        <w:rPr>
          <w:rFonts w:ascii="Times New Roman" w:hAnsi="Times New Roman" w:cs="Times New Roman"/>
          <w:b/>
          <w:sz w:val="24"/>
          <w:szCs w:val="24"/>
        </w:rPr>
        <w:t>9 - UPKEEP OF POLICE MANUALS</w:t>
      </w:r>
    </w:p>
    <w:p w14:paraId="4DDBEF00" w14:textId="77777777" w:rsidR="000D13A6" w:rsidRPr="000D13A6" w:rsidRDefault="000D13A6" w:rsidP="000D13A6">
      <w:pPr>
        <w:spacing w:line="240" w:lineRule="auto"/>
        <w:contextualSpacing/>
        <w:rPr>
          <w:rFonts w:ascii="Times New Roman" w:hAnsi="Times New Roman" w:cs="Times New Roman"/>
          <w:sz w:val="24"/>
          <w:szCs w:val="24"/>
        </w:rPr>
      </w:pPr>
    </w:p>
    <w:p w14:paraId="63812D0E"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who are issued this Manual and the department's Policies and Procedures Manual are responsible for their maintenance and knowledge of their contents and they are required to make appropriate changes or inserts as issued by the Chief of Police. The Manuals shall be readily available for inspection and rev</w:t>
      </w:r>
      <w:r>
        <w:rPr>
          <w:rFonts w:ascii="Times New Roman" w:hAnsi="Times New Roman" w:cs="Times New Roman"/>
          <w:sz w:val="24"/>
          <w:szCs w:val="24"/>
        </w:rPr>
        <w:t>iew when so directed. The Manu</w:t>
      </w:r>
      <w:r w:rsidRPr="000D13A6">
        <w:rPr>
          <w:rFonts w:ascii="Times New Roman" w:hAnsi="Times New Roman" w:cs="Times New Roman"/>
          <w:sz w:val="24"/>
          <w:szCs w:val="24"/>
        </w:rPr>
        <w:t>als shall be considered department property and shall be surrendered upon separation from service with the department.</w:t>
      </w:r>
    </w:p>
    <w:p w14:paraId="3461D779"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3BE2169C" w14:textId="77777777" w:rsidR="000D13A6" w:rsidRPr="000D13A6" w:rsidRDefault="000D13A6" w:rsidP="000D13A6">
      <w:pPr>
        <w:spacing w:line="240" w:lineRule="auto"/>
        <w:contextualSpacing/>
        <w:rPr>
          <w:rFonts w:ascii="Times New Roman" w:hAnsi="Times New Roman" w:cs="Times New Roman"/>
          <w:b/>
          <w:sz w:val="24"/>
          <w:szCs w:val="24"/>
        </w:rPr>
      </w:pPr>
      <w:bookmarkStart w:id="8" w:name="_bookmark102"/>
      <w:bookmarkEnd w:id="8"/>
      <w:r w:rsidRPr="000D13A6">
        <w:rPr>
          <w:rFonts w:ascii="Times New Roman" w:hAnsi="Times New Roman" w:cs="Times New Roman"/>
          <w:b/>
          <w:sz w:val="24"/>
          <w:szCs w:val="24"/>
        </w:rPr>
        <w:t>RULE 12.10 - TRANSPORTING CITIZENS</w:t>
      </w:r>
    </w:p>
    <w:p w14:paraId="3CF2D8B6" w14:textId="77777777" w:rsidR="000D13A6" w:rsidRPr="000D13A6" w:rsidRDefault="000D13A6" w:rsidP="000D13A6">
      <w:pPr>
        <w:spacing w:line="240" w:lineRule="auto"/>
        <w:contextualSpacing/>
        <w:rPr>
          <w:rFonts w:ascii="Times New Roman" w:hAnsi="Times New Roman" w:cs="Times New Roman"/>
          <w:sz w:val="24"/>
          <w:szCs w:val="24"/>
        </w:rPr>
      </w:pPr>
    </w:p>
    <w:p w14:paraId="03347B08"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assure that only aut</w:t>
      </w:r>
      <w:r>
        <w:rPr>
          <w:rFonts w:ascii="Times New Roman" w:hAnsi="Times New Roman" w:cs="Times New Roman"/>
          <w:sz w:val="24"/>
          <w:szCs w:val="24"/>
        </w:rPr>
        <w:t>horized police personnel or em</w:t>
      </w:r>
      <w:r w:rsidRPr="000D13A6">
        <w:rPr>
          <w:rFonts w:ascii="Times New Roman" w:hAnsi="Times New Roman" w:cs="Times New Roman"/>
          <w:sz w:val="24"/>
          <w:szCs w:val="24"/>
        </w:rPr>
        <w:t>ployees drive or are transported in departmental vehicles. Citizens shall be transported in department vehicle</w:t>
      </w:r>
      <w:r>
        <w:rPr>
          <w:rFonts w:ascii="Times New Roman" w:hAnsi="Times New Roman" w:cs="Times New Roman"/>
          <w:sz w:val="24"/>
          <w:szCs w:val="24"/>
        </w:rPr>
        <w:t>s only when necessary to accom</w:t>
      </w:r>
      <w:r w:rsidRPr="000D13A6">
        <w:rPr>
          <w:rFonts w:ascii="Times New Roman" w:hAnsi="Times New Roman" w:cs="Times New Roman"/>
          <w:sz w:val="24"/>
          <w:szCs w:val="24"/>
        </w:rPr>
        <w:t>plish a proper police purpose. Such tran</w:t>
      </w:r>
      <w:r>
        <w:rPr>
          <w:rFonts w:ascii="Times New Roman" w:hAnsi="Times New Roman" w:cs="Times New Roman"/>
          <w:sz w:val="24"/>
          <w:szCs w:val="24"/>
        </w:rPr>
        <w:t>sportation shall be in conform</w:t>
      </w:r>
      <w:r w:rsidRPr="000D13A6">
        <w:rPr>
          <w:rFonts w:ascii="Times New Roman" w:hAnsi="Times New Roman" w:cs="Times New Roman"/>
          <w:sz w:val="24"/>
          <w:szCs w:val="24"/>
        </w:rPr>
        <w:t>ance with department policy and procedure or at the direction of the Chief of Police or a Commanding</w:t>
      </w:r>
      <w:r w:rsidRPr="000D13A6">
        <w:rPr>
          <w:rFonts w:ascii="Times New Roman" w:hAnsi="Times New Roman" w:cs="Times New Roman"/>
          <w:spacing w:val="-2"/>
          <w:sz w:val="24"/>
          <w:szCs w:val="24"/>
        </w:rPr>
        <w:t xml:space="preserve"> </w:t>
      </w:r>
      <w:r w:rsidRPr="000D13A6">
        <w:rPr>
          <w:rFonts w:ascii="Times New Roman" w:hAnsi="Times New Roman" w:cs="Times New Roman"/>
          <w:sz w:val="24"/>
          <w:szCs w:val="24"/>
        </w:rPr>
        <w:t>Officer.</w:t>
      </w:r>
    </w:p>
    <w:p w14:paraId="0FB78278" w14:textId="77777777" w:rsidR="000D13A6" w:rsidRPr="000D13A6" w:rsidRDefault="000D13A6" w:rsidP="000D13A6">
      <w:pPr>
        <w:spacing w:line="240" w:lineRule="auto"/>
        <w:contextualSpacing/>
        <w:rPr>
          <w:rFonts w:ascii="Times New Roman" w:hAnsi="Times New Roman" w:cs="Times New Roman"/>
          <w:sz w:val="24"/>
          <w:szCs w:val="24"/>
        </w:rPr>
      </w:pPr>
    </w:p>
    <w:p w14:paraId="31D975AB" w14:textId="77777777" w:rsidR="000D13A6" w:rsidRPr="000D13A6" w:rsidRDefault="000D13A6" w:rsidP="000D13A6">
      <w:pPr>
        <w:spacing w:line="240" w:lineRule="auto"/>
        <w:contextualSpacing/>
        <w:rPr>
          <w:rFonts w:ascii="Times New Roman" w:hAnsi="Times New Roman" w:cs="Times New Roman"/>
          <w:b/>
          <w:sz w:val="24"/>
          <w:szCs w:val="24"/>
        </w:rPr>
      </w:pPr>
      <w:bookmarkStart w:id="9" w:name="_bookmark103"/>
      <w:bookmarkEnd w:id="9"/>
      <w:r w:rsidRPr="000D13A6">
        <w:rPr>
          <w:rFonts w:ascii="Times New Roman" w:hAnsi="Times New Roman" w:cs="Times New Roman"/>
          <w:b/>
          <w:sz w:val="24"/>
          <w:szCs w:val="24"/>
        </w:rPr>
        <w:t>RULE 12.11 - CARE OF DEPARTMENT PROPERTY</w:t>
      </w:r>
    </w:p>
    <w:p w14:paraId="1FC39945" w14:textId="77777777" w:rsidR="000D13A6" w:rsidRPr="000D13A6" w:rsidRDefault="000D13A6" w:rsidP="000D13A6">
      <w:pPr>
        <w:spacing w:line="240" w:lineRule="auto"/>
        <w:contextualSpacing/>
        <w:rPr>
          <w:rFonts w:ascii="Times New Roman" w:hAnsi="Times New Roman" w:cs="Times New Roman"/>
          <w:sz w:val="24"/>
          <w:szCs w:val="24"/>
        </w:rPr>
      </w:pPr>
    </w:p>
    <w:p w14:paraId="5328EFD8"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make every effort to conserve the physical resources of the department. Officers shall use department equipment only for its intended purpose, in accordance with established procedures.  They shall maintain all issued equipment in proper ord</w:t>
      </w:r>
      <w:r>
        <w:rPr>
          <w:rFonts w:ascii="Times New Roman" w:hAnsi="Times New Roman" w:cs="Times New Roman"/>
          <w:sz w:val="24"/>
          <w:szCs w:val="24"/>
        </w:rPr>
        <w:t>er and condition. Cul</w:t>
      </w:r>
      <w:r w:rsidRPr="000D13A6">
        <w:rPr>
          <w:rFonts w:ascii="Times New Roman" w:hAnsi="Times New Roman" w:cs="Times New Roman"/>
          <w:sz w:val="24"/>
          <w:szCs w:val="24"/>
        </w:rPr>
        <w:t>pable negligence in the use and care of department property, as well as its abuse, misuse, willful or negligent loss or destruction, is not only cause for department discipline, but may a</w:t>
      </w:r>
      <w:r>
        <w:rPr>
          <w:rFonts w:ascii="Times New Roman" w:hAnsi="Times New Roman" w:cs="Times New Roman"/>
          <w:sz w:val="24"/>
          <w:szCs w:val="24"/>
        </w:rPr>
        <w:t>lso require restitution. Inten</w:t>
      </w:r>
      <w:r w:rsidRPr="000D13A6">
        <w:rPr>
          <w:rFonts w:ascii="Times New Roman" w:hAnsi="Times New Roman" w:cs="Times New Roman"/>
          <w:sz w:val="24"/>
          <w:szCs w:val="24"/>
        </w:rPr>
        <w:t>tionally or negligently abusing, defacing, misusing, damaging or losing police department property is prohibited. In more serious cases, such shall incur liability for prosecution in the criminal</w:t>
      </w:r>
      <w:r w:rsidRPr="000D13A6">
        <w:rPr>
          <w:rFonts w:ascii="Times New Roman" w:hAnsi="Times New Roman" w:cs="Times New Roman"/>
          <w:spacing w:val="-4"/>
          <w:sz w:val="24"/>
          <w:szCs w:val="24"/>
        </w:rPr>
        <w:t xml:space="preserve"> </w:t>
      </w:r>
      <w:r w:rsidRPr="000D13A6">
        <w:rPr>
          <w:rFonts w:ascii="Times New Roman" w:hAnsi="Times New Roman" w:cs="Times New Roman"/>
          <w:sz w:val="24"/>
          <w:szCs w:val="24"/>
        </w:rPr>
        <w:t>courts.</w:t>
      </w:r>
    </w:p>
    <w:p w14:paraId="05008985" w14:textId="77777777" w:rsidR="000D13A6" w:rsidRDefault="000D13A6" w:rsidP="000D13A6">
      <w:pPr>
        <w:spacing w:line="240" w:lineRule="auto"/>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who are the actual custodians or users of any department property shall be responsible for the safe-keeping and proper use of the property during the time that such officer has control of the property, </w:t>
      </w:r>
      <w:r w:rsidRPr="000D13A6">
        <w:rPr>
          <w:rFonts w:ascii="Times New Roman" w:hAnsi="Times New Roman" w:cs="Times New Roman"/>
          <w:sz w:val="24"/>
          <w:szCs w:val="24"/>
        </w:rPr>
        <w:lastRenderedPageBreak/>
        <w:t>and it shall be returned upon separation from</w:t>
      </w:r>
      <w:r>
        <w:rPr>
          <w:rFonts w:ascii="Times New Roman" w:hAnsi="Times New Roman" w:cs="Times New Roman"/>
          <w:sz w:val="24"/>
          <w:szCs w:val="24"/>
        </w:rPr>
        <w:t xml:space="preserve"> the service, upon retire</w:t>
      </w:r>
      <w:r w:rsidRPr="000D13A6">
        <w:rPr>
          <w:rFonts w:ascii="Times New Roman" w:hAnsi="Times New Roman" w:cs="Times New Roman"/>
          <w:sz w:val="24"/>
          <w:szCs w:val="24"/>
        </w:rPr>
        <w:t>ment, upon demand, or when its use is</w:t>
      </w:r>
      <w:r w:rsidRPr="000D13A6">
        <w:rPr>
          <w:rFonts w:ascii="Times New Roman" w:hAnsi="Times New Roman" w:cs="Times New Roman"/>
          <w:spacing w:val="-6"/>
          <w:sz w:val="24"/>
          <w:szCs w:val="24"/>
        </w:rPr>
        <w:t xml:space="preserve"> </w:t>
      </w:r>
      <w:r w:rsidRPr="000D13A6">
        <w:rPr>
          <w:rFonts w:ascii="Times New Roman" w:hAnsi="Times New Roman" w:cs="Times New Roman"/>
          <w:sz w:val="24"/>
          <w:szCs w:val="24"/>
        </w:rPr>
        <w:t xml:space="preserve">terminated. </w:t>
      </w:r>
    </w:p>
    <w:p w14:paraId="0562CB0E" w14:textId="77777777" w:rsidR="000D13A6" w:rsidRDefault="000D13A6" w:rsidP="000D13A6">
      <w:pPr>
        <w:spacing w:line="240" w:lineRule="auto"/>
        <w:contextualSpacing/>
        <w:rPr>
          <w:rFonts w:ascii="Times New Roman" w:hAnsi="Times New Roman" w:cs="Times New Roman"/>
          <w:sz w:val="24"/>
          <w:szCs w:val="24"/>
        </w:rPr>
      </w:pPr>
    </w:p>
    <w:p w14:paraId="632B465B" w14:textId="77777777" w:rsidR="000D13A6" w:rsidRPr="000D13A6" w:rsidRDefault="000D13A6" w:rsidP="000D13A6">
      <w:pPr>
        <w:spacing w:line="240" w:lineRule="auto"/>
        <w:contextualSpacing/>
        <w:rPr>
          <w:rFonts w:ascii="Times New Roman" w:hAnsi="Times New Roman" w:cs="Times New Roman"/>
          <w:b/>
          <w:sz w:val="24"/>
          <w:szCs w:val="24"/>
        </w:rPr>
      </w:pPr>
      <w:r w:rsidRPr="000D13A6">
        <w:rPr>
          <w:rFonts w:ascii="Times New Roman" w:hAnsi="Times New Roman" w:cs="Times New Roman"/>
          <w:b/>
          <w:sz w:val="24"/>
          <w:szCs w:val="24"/>
        </w:rPr>
        <w:t>RULE 12.12 – ITEMS OF IDENTIFICATION</w:t>
      </w:r>
    </w:p>
    <w:p w14:paraId="34CE0A41" w14:textId="77777777" w:rsidR="000D13A6" w:rsidRPr="000D13A6" w:rsidRDefault="000D13A6" w:rsidP="000D13A6">
      <w:pPr>
        <w:spacing w:line="240" w:lineRule="auto"/>
        <w:contextualSpacing/>
        <w:rPr>
          <w:rFonts w:ascii="Times New Roman" w:hAnsi="Times New Roman" w:cs="Times New Roman"/>
          <w:sz w:val="24"/>
          <w:szCs w:val="24"/>
        </w:rPr>
      </w:pPr>
    </w:p>
    <w:p w14:paraId="57629C4E"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be responsible for the items of identification issued to them as an officer of the department, including but not limited to, the police badge, any numbered hat badge or name plate, and the police identification card. They shall not permit any other person to borrow or use the items of identification issued to them by the department. Any loss of such items shall be reported immediately by the officer to the Chief of Police together with a written report of the circumstances leading to such loss.</w:t>
      </w:r>
    </w:p>
    <w:p w14:paraId="62EBF3C5" w14:textId="77777777" w:rsidR="000D13A6" w:rsidRPr="000D13A6" w:rsidRDefault="000D13A6" w:rsidP="000D13A6">
      <w:pPr>
        <w:spacing w:line="240" w:lineRule="auto"/>
        <w:ind w:firstLine="720"/>
        <w:contextualSpacing/>
        <w:rPr>
          <w:rFonts w:ascii="Times New Roman" w:hAnsi="Times New Roman" w:cs="Times New Roman"/>
          <w:sz w:val="24"/>
          <w:szCs w:val="24"/>
        </w:rPr>
      </w:pPr>
    </w:p>
    <w:p w14:paraId="0749D131" w14:textId="77777777" w:rsidR="000D13A6" w:rsidRPr="000D13A6" w:rsidRDefault="000D13A6" w:rsidP="000D13A6">
      <w:pPr>
        <w:spacing w:line="240" w:lineRule="auto"/>
        <w:contextualSpacing/>
        <w:rPr>
          <w:rFonts w:ascii="Times New Roman" w:hAnsi="Times New Roman" w:cs="Times New Roman"/>
          <w:b/>
          <w:sz w:val="24"/>
          <w:szCs w:val="24"/>
        </w:rPr>
      </w:pPr>
      <w:bookmarkStart w:id="10" w:name="_bookmark105"/>
      <w:bookmarkEnd w:id="10"/>
      <w:r w:rsidRPr="000D13A6">
        <w:rPr>
          <w:rFonts w:ascii="Times New Roman" w:hAnsi="Times New Roman" w:cs="Times New Roman"/>
          <w:b/>
          <w:sz w:val="24"/>
          <w:szCs w:val="24"/>
        </w:rPr>
        <w:t>RULE 12.13 – PERSONAL POLICE EQUIPMENT</w:t>
      </w:r>
    </w:p>
    <w:p w14:paraId="6D98A12B" w14:textId="77777777" w:rsidR="000D13A6" w:rsidRPr="000D13A6" w:rsidRDefault="000D13A6" w:rsidP="000D13A6">
      <w:pPr>
        <w:spacing w:line="240" w:lineRule="auto"/>
        <w:contextualSpacing/>
        <w:rPr>
          <w:rFonts w:ascii="Times New Roman" w:hAnsi="Times New Roman" w:cs="Times New Roman"/>
          <w:sz w:val="24"/>
          <w:szCs w:val="24"/>
        </w:rPr>
      </w:pPr>
    </w:p>
    <w:p w14:paraId="1E9BF377"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register with the dep</w:t>
      </w:r>
      <w:r>
        <w:rPr>
          <w:rFonts w:ascii="Times New Roman" w:hAnsi="Times New Roman" w:cs="Times New Roman"/>
          <w:sz w:val="24"/>
          <w:szCs w:val="24"/>
        </w:rPr>
        <w:t>artment the description and se</w:t>
      </w:r>
      <w:r w:rsidRPr="000D13A6">
        <w:rPr>
          <w:rFonts w:ascii="Times New Roman" w:hAnsi="Times New Roman" w:cs="Times New Roman"/>
          <w:sz w:val="24"/>
          <w:szCs w:val="24"/>
        </w:rPr>
        <w:t>rial numbers of all personal firearms or other police equipment they may use or carry while on duty.</w:t>
      </w:r>
    </w:p>
    <w:p w14:paraId="2946DB82" w14:textId="77777777" w:rsidR="000D13A6" w:rsidRDefault="000D13A6" w:rsidP="000D13A6">
      <w:pPr>
        <w:spacing w:line="240" w:lineRule="auto"/>
        <w:contextualSpacing/>
        <w:rPr>
          <w:rFonts w:ascii="Times New Roman" w:hAnsi="Times New Roman" w:cs="Times New Roman"/>
          <w:sz w:val="24"/>
          <w:szCs w:val="24"/>
        </w:rPr>
      </w:pPr>
    </w:p>
    <w:p w14:paraId="7662D5C1"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carry firearms in accordance with all applicable laws, department policies and regulations.</w:t>
      </w:r>
    </w:p>
    <w:p w14:paraId="5997CC1D" w14:textId="77777777" w:rsidR="000D13A6" w:rsidRPr="000D13A6" w:rsidRDefault="000D13A6" w:rsidP="000D13A6">
      <w:pPr>
        <w:spacing w:line="240" w:lineRule="auto"/>
        <w:contextualSpacing/>
        <w:rPr>
          <w:rFonts w:ascii="Times New Roman" w:hAnsi="Times New Roman" w:cs="Times New Roman"/>
          <w:sz w:val="24"/>
          <w:szCs w:val="24"/>
        </w:rPr>
      </w:pPr>
    </w:p>
    <w:p w14:paraId="2AF1F1A9" w14:textId="77777777" w:rsidR="000D13A6" w:rsidRPr="000D13A6" w:rsidRDefault="000D13A6" w:rsidP="000D13A6">
      <w:pPr>
        <w:spacing w:line="240" w:lineRule="auto"/>
        <w:contextualSpacing/>
        <w:rPr>
          <w:rFonts w:ascii="Times New Roman" w:hAnsi="Times New Roman" w:cs="Times New Roman"/>
          <w:b/>
          <w:sz w:val="24"/>
          <w:szCs w:val="24"/>
        </w:rPr>
      </w:pPr>
      <w:bookmarkStart w:id="11" w:name="_bookmark106"/>
      <w:bookmarkEnd w:id="11"/>
      <w:r w:rsidRPr="000D13A6">
        <w:rPr>
          <w:rFonts w:ascii="Times New Roman" w:hAnsi="Times New Roman" w:cs="Times New Roman"/>
          <w:b/>
          <w:sz w:val="24"/>
          <w:szCs w:val="24"/>
        </w:rPr>
        <w:t>RULE 12.14 - CARE AND SECURITY OF FIREARMS</w:t>
      </w:r>
    </w:p>
    <w:p w14:paraId="110FFD37" w14:textId="77777777" w:rsidR="000D13A6" w:rsidRPr="000D13A6" w:rsidRDefault="000D13A6" w:rsidP="000D13A6">
      <w:pPr>
        <w:spacing w:line="240" w:lineRule="auto"/>
        <w:contextualSpacing/>
        <w:rPr>
          <w:rFonts w:ascii="Times New Roman" w:hAnsi="Times New Roman" w:cs="Times New Roman"/>
          <w:sz w:val="24"/>
          <w:szCs w:val="24"/>
        </w:rPr>
      </w:pPr>
    </w:p>
    <w:p w14:paraId="78720EB0"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maintain their servi</w:t>
      </w:r>
      <w:r w:rsidR="00C86C3B">
        <w:rPr>
          <w:rFonts w:ascii="Times New Roman" w:hAnsi="Times New Roman" w:cs="Times New Roman"/>
          <w:sz w:val="24"/>
          <w:szCs w:val="24"/>
        </w:rPr>
        <w:t>ce firearms and authorized off-</w:t>
      </w:r>
      <w:r w:rsidRPr="000D13A6">
        <w:rPr>
          <w:rFonts w:ascii="Times New Roman" w:hAnsi="Times New Roman" w:cs="Times New Roman"/>
          <w:sz w:val="24"/>
          <w:szCs w:val="24"/>
        </w:rPr>
        <w:t xml:space="preserve">duty weapons, if any, in proper working order at all times and report any damage, loss or unserviceable condition </w:t>
      </w:r>
      <w:r w:rsidR="00C86C3B">
        <w:rPr>
          <w:rFonts w:ascii="Times New Roman" w:hAnsi="Times New Roman" w:cs="Times New Roman"/>
          <w:sz w:val="24"/>
          <w:szCs w:val="24"/>
        </w:rPr>
        <w:t>immediately to the Chief of Po</w:t>
      </w:r>
      <w:r w:rsidRPr="000D13A6">
        <w:rPr>
          <w:rFonts w:ascii="Times New Roman" w:hAnsi="Times New Roman" w:cs="Times New Roman"/>
          <w:sz w:val="24"/>
          <w:szCs w:val="24"/>
        </w:rPr>
        <w:t>lice or to their Commanding Officer. All officers shall be per</w:t>
      </w:r>
      <w:r>
        <w:rPr>
          <w:rFonts w:ascii="Times New Roman" w:hAnsi="Times New Roman" w:cs="Times New Roman"/>
          <w:sz w:val="24"/>
          <w:szCs w:val="24"/>
        </w:rPr>
        <w:t>sonally re</w:t>
      </w:r>
      <w:r w:rsidRPr="000D13A6">
        <w:rPr>
          <w:rFonts w:ascii="Times New Roman" w:hAnsi="Times New Roman" w:cs="Times New Roman"/>
          <w:sz w:val="24"/>
          <w:szCs w:val="24"/>
        </w:rPr>
        <w:t>sponsible for the security and safekeeping of said firearms at all times and shall not alter or repair any part of t</w:t>
      </w:r>
      <w:r w:rsidR="00C86C3B">
        <w:rPr>
          <w:rFonts w:ascii="Times New Roman" w:hAnsi="Times New Roman" w:cs="Times New Roman"/>
          <w:sz w:val="24"/>
          <w:szCs w:val="24"/>
        </w:rPr>
        <w:t>heir service or authorized off-</w:t>
      </w:r>
      <w:r w:rsidRPr="000D13A6">
        <w:rPr>
          <w:rFonts w:ascii="Times New Roman" w:hAnsi="Times New Roman" w:cs="Times New Roman"/>
          <w:sz w:val="24"/>
          <w:szCs w:val="24"/>
        </w:rPr>
        <w:t>duty firearms without the approval of the Chief of Police.</w:t>
      </w:r>
    </w:p>
    <w:p w14:paraId="6B699379" w14:textId="77777777" w:rsidR="000D13A6" w:rsidRDefault="000D13A6" w:rsidP="000D13A6">
      <w:pPr>
        <w:spacing w:line="240" w:lineRule="auto"/>
        <w:contextualSpacing/>
        <w:rPr>
          <w:rFonts w:ascii="Times New Roman" w:hAnsi="Times New Roman" w:cs="Times New Roman"/>
          <w:sz w:val="24"/>
          <w:szCs w:val="24"/>
        </w:rPr>
      </w:pPr>
    </w:p>
    <w:p w14:paraId="4F832D87"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not use or handle weapons or firearms in a careless or imprudent manner.</w:t>
      </w:r>
    </w:p>
    <w:p w14:paraId="3FE9F23F" w14:textId="77777777" w:rsidR="000D13A6" w:rsidRPr="000D13A6" w:rsidRDefault="000D13A6" w:rsidP="000D13A6">
      <w:pPr>
        <w:spacing w:line="240" w:lineRule="auto"/>
        <w:contextualSpacing/>
        <w:rPr>
          <w:rFonts w:ascii="Times New Roman" w:hAnsi="Times New Roman" w:cs="Times New Roman"/>
          <w:sz w:val="24"/>
          <w:szCs w:val="24"/>
        </w:rPr>
      </w:pPr>
    </w:p>
    <w:p w14:paraId="102D16C7" w14:textId="77777777" w:rsidR="000D13A6" w:rsidRPr="000D13A6" w:rsidRDefault="000D13A6" w:rsidP="000D13A6">
      <w:pPr>
        <w:spacing w:line="240" w:lineRule="auto"/>
        <w:contextualSpacing/>
        <w:rPr>
          <w:rFonts w:ascii="Times New Roman" w:hAnsi="Times New Roman" w:cs="Times New Roman"/>
          <w:b/>
          <w:sz w:val="24"/>
          <w:szCs w:val="24"/>
        </w:rPr>
      </w:pPr>
      <w:bookmarkStart w:id="12" w:name="_bookmark107"/>
      <w:bookmarkEnd w:id="12"/>
      <w:r w:rsidRPr="000D13A6">
        <w:rPr>
          <w:rFonts w:ascii="Times New Roman" w:hAnsi="Times New Roman" w:cs="Times New Roman"/>
          <w:b/>
          <w:sz w:val="24"/>
          <w:szCs w:val="24"/>
        </w:rPr>
        <w:t>RULE 12.15 - CARE AND CUSTODY OF PROPERTY</w:t>
      </w:r>
    </w:p>
    <w:p w14:paraId="1F72F646" w14:textId="77777777" w:rsidR="000D13A6" w:rsidRPr="000D13A6" w:rsidRDefault="000D13A6" w:rsidP="000D13A6">
      <w:pPr>
        <w:spacing w:line="240" w:lineRule="auto"/>
        <w:contextualSpacing/>
        <w:rPr>
          <w:rFonts w:ascii="Times New Roman" w:hAnsi="Times New Roman" w:cs="Times New Roman"/>
          <w:sz w:val="24"/>
          <w:szCs w:val="24"/>
        </w:rPr>
      </w:pPr>
    </w:p>
    <w:p w14:paraId="6F5417C5" w14:textId="77777777" w:rsidR="00EF4B5B"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assure that all personal property, including money, which comes into an officer's custody while on duty, whether lost, stolen, confiscated, abandoned, turned over to the department or taken from a prisoner or detainee, is properly tagged, recorded and turned over to the proper department authority, or placed in the designated place of storage for safe keeping, all in accordance with current department policies and procedures.</w:t>
      </w:r>
    </w:p>
    <w:p w14:paraId="08CE6F91" w14:textId="77777777" w:rsidR="000D13A6" w:rsidRPr="000D13A6" w:rsidRDefault="000D13A6" w:rsidP="000D13A6">
      <w:pPr>
        <w:spacing w:line="240" w:lineRule="auto"/>
        <w:contextualSpacing/>
        <w:rPr>
          <w:rFonts w:ascii="Times New Roman" w:hAnsi="Times New Roman" w:cs="Times New Roman"/>
          <w:sz w:val="24"/>
          <w:szCs w:val="24"/>
        </w:rPr>
      </w:pPr>
    </w:p>
    <w:p w14:paraId="3A8BA2B0" w14:textId="77777777" w:rsidR="000D13A6" w:rsidRPr="000D13A6" w:rsidRDefault="000D13A6" w:rsidP="000D13A6">
      <w:pPr>
        <w:spacing w:line="240" w:lineRule="auto"/>
        <w:contextualSpacing/>
        <w:rPr>
          <w:rFonts w:ascii="Times New Roman" w:hAnsi="Times New Roman" w:cs="Times New Roman"/>
          <w:b/>
          <w:sz w:val="24"/>
          <w:szCs w:val="24"/>
        </w:rPr>
      </w:pPr>
      <w:r w:rsidRPr="000D13A6">
        <w:rPr>
          <w:rFonts w:ascii="Times New Roman" w:hAnsi="Times New Roman" w:cs="Times New Roman"/>
          <w:b/>
          <w:sz w:val="24"/>
          <w:szCs w:val="24"/>
        </w:rPr>
        <w:t>RULE 12.16 – EVIDENCE OR SUSPECTED CONTRABAND</w:t>
      </w:r>
    </w:p>
    <w:p w14:paraId="61CDCEAD" w14:textId="77777777" w:rsidR="000D13A6" w:rsidRPr="000D13A6" w:rsidRDefault="000D13A6" w:rsidP="000D13A6">
      <w:pPr>
        <w:spacing w:line="240" w:lineRule="auto"/>
        <w:contextualSpacing/>
        <w:rPr>
          <w:rFonts w:ascii="Times New Roman" w:hAnsi="Times New Roman" w:cs="Times New Roman"/>
          <w:b/>
          <w:sz w:val="24"/>
          <w:szCs w:val="24"/>
        </w:rPr>
      </w:pPr>
    </w:p>
    <w:p w14:paraId="0BC6A56A"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assure that whenever evidence of any kind, including suspected contraband such as questionab</w:t>
      </w:r>
      <w:r>
        <w:rPr>
          <w:rFonts w:ascii="Times New Roman" w:hAnsi="Times New Roman" w:cs="Times New Roman"/>
          <w:sz w:val="24"/>
          <w:szCs w:val="24"/>
        </w:rPr>
        <w:t>le controlled substances, alco</w:t>
      </w:r>
      <w:r w:rsidRPr="000D13A6">
        <w:rPr>
          <w:rFonts w:ascii="Times New Roman" w:hAnsi="Times New Roman" w:cs="Times New Roman"/>
          <w:sz w:val="24"/>
          <w:szCs w:val="24"/>
        </w:rPr>
        <w:t>holic beverages, or other items kept cont</w:t>
      </w:r>
      <w:r>
        <w:rPr>
          <w:rFonts w:ascii="Times New Roman" w:hAnsi="Times New Roman" w:cs="Times New Roman"/>
          <w:sz w:val="24"/>
          <w:szCs w:val="24"/>
        </w:rPr>
        <w:t>rary to law comes into the pos</w:t>
      </w:r>
      <w:r w:rsidRPr="000D13A6">
        <w:rPr>
          <w:rFonts w:ascii="Times New Roman" w:hAnsi="Times New Roman" w:cs="Times New Roman"/>
          <w:sz w:val="24"/>
          <w:szCs w:val="24"/>
        </w:rPr>
        <w:t>session of an officer of the department, said evid</w:t>
      </w:r>
      <w:r>
        <w:rPr>
          <w:rFonts w:ascii="Times New Roman" w:hAnsi="Times New Roman" w:cs="Times New Roman"/>
          <w:sz w:val="24"/>
          <w:szCs w:val="24"/>
        </w:rPr>
        <w:t>ence or suspected con</w:t>
      </w:r>
      <w:r w:rsidRPr="000D13A6">
        <w:rPr>
          <w:rFonts w:ascii="Times New Roman" w:hAnsi="Times New Roman" w:cs="Times New Roman"/>
          <w:sz w:val="24"/>
          <w:szCs w:val="24"/>
        </w:rPr>
        <w:t xml:space="preserve">traband is turned into the evidence or property officer for safe-keeping and analysis if necessary. This regulation shall be adhered </w:t>
      </w:r>
      <w:r>
        <w:rPr>
          <w:rFonts w:ascii="Times New Roman" w:hAnsi="Times New Roman" w:cs="Times New Roman"/>
          <w:sz w:val="24"/>
          <w:szCs w:val="24"/>
        </w:rPr>
        <w:lastRenderedPageBreak/>
        <w:t>to in all cas</w:t>
      </w:r>
      <w:r w:rsidRPr="000D13A6">
        <w:rPr>
          <w:rFonts w:ascii="Times New Roman" w:hAnsi="Times New Roman" w:cs="Times New Roman"/>
          <w:sz w:val="24"/>
          <w:szCs w:val="24"/>
        </w:rPr>
        <w:t>es, whether or not court action is contemplated, whether or not an arrest is made, and whether or not the owner of such evidence or suspected contraband is known to the officer.</w:t>
      </w:r>
    </w:p>
    <w:p w14:paraId="4B8F9293" w14:textId="4AA8D447" w:rsidR="000D13A6" w:rsidRDefault="000D13A6" w:rsidP="000D13A6">
      <w:pPr>
        <w:spacing w:line="240" w:lineRule="auto"/>
        <w:contextualSpacing/>
        <w:rPr>
          <w:rFonts w:ascii="Times New Roman" w:hAnsi="Times New Roman" w:cs="Times New Roman"/>
          <w:sz w:val="24"/>
          <w:szCs w:val="24"/>
        </w:rPr>
      </w:pPr>
      <w:r w:rsidRPr="000D13A6">
        <w:rPr>
          <w:rFonts w:ascii="Times New Roman" w:hAnsi="Times New Roman" w:cs="Times New Roman"/>
          <w:sz w:val="24"/>
          <w:szCs w:val="24"/>
        </w:rPr>
        <w:t>Officers are not authorized to destroy or dispose of evidence or suspected contraband, except by direction of</w:t>
      </w:r>
      <w:r>
        <w:rPr>
          <w:rFonts w:ascii="Times New Roman" w:hAnsi="Times New Roman" w:cs="Times New Roman"/>
          <w:sz w:val="24"/>
          <w:szCs w:val="24"/>
        </w:rPr>
        <w:t xml:space="preserve"> the Chief of Police, or in ac</w:t>
      </w:r>
      <w:r w:rsidRPr="000D13A6">
        <w:rPr>
          <w:rFonts w:ascii="Times New Roman" w:hAnsi="Times New Roman" w:cs="Times New Roman"/>
          <w:sz w:val="24"/>
          <w:szCs w:val="24"/>
        </w:rPr>
        <w:t xml:space="preserve">cordance with procedures established by </w:t>
      </w:r>
      <w:r>
        <w:rPr>
          <w:rFonts w:ascii="Times New Roman" w:hAnsi="Times New Roman" w:cs="Times New Roman"/>
          <w:sz w:val="24"/>
          <w:szCs w:val="24"/>
        </w:rPr>
        <w:t>law for the destruction or dis</w:t>
      </w:r>
      <w:r w:rsidRPr="000D13A6">
        <w:rPr>
          <w:rFonts w:ascii="Times New Roman" w:hAnsi="Times New Roman" w:cs="Times New Roman"/>
          <w:sz w:val="24"/>
          <w:szCs w:val="24"/>
        </w:rPr>
        <w:t>posal of the same, and in accordance wi</w:t>
      </w:r>
      <w:r>
        <w:rPr>
          <w:rFonts w:ascii="Times New Roman" w:hAnsi="Times New Roman" w:cs="Times New Roman"/>
          <w:sz w:val="24"/>
          <w:szCs w:val="24"/>
        </w:rPr>
        <w:t>th department policies and pro</w:t>
      </w:r>
      <w:r w:rsidRPr="000D13A6">
        <w:rPr>
          <w:rFonts w:ascii="Times New Roman" w:hAnsi="Times New Roman" w:cs="Times New Roman"/>
          <w:sz w:val="24"/>
          <w:szCs w:val="24"/>
        </w:rPr>
        <w:t>cedures. Officers shall not fabricate, withhold, or destroy any evidence of any kind.</w:t>
      </w:r>
    </w:p>
    <w:p w14:paraId="040DFAE1" w14:textId="2A4E5D40" w:rsidR="00145DEC" w:rsidRPr="00145DEC" w:rsidRDefault="00145DEC" w:rsidP="000D13A6">
      <w:pPr>
        <w:spacing w:line="240" w:lineRule="auto"/>
        <w:contextualSpacing/>
        <w:rPr>
          <w:rFonts w:ascii="Times New Roman" w:hAnsi="Times New Roman" w:cs="Times New Roman"/>
          <w:sz w:val="24"/>
          <w:szCs w:val="24"/>
        </w:rPr>
      </w:pPr>
    </w:p>
    <w:p w14:paraId="0B61942C" w14:textId="6C0951B1" w:rsidR="00145DEC" w:rsidRDefault="00145DEC" w:rsidP="00145DEC">
      <w:pPr>
        <w:spacing w:line="240" w:lineRule="auto"/>
        <w:contextualSpacing/>
        <w:rPr>
          <w:rFonts w:ascii="Times New Roman" w:hAnsi="Times New Roman" w:cs="Times New Roman"/>
          <w:sz w:val="24"/>
          <w:szCs w:val="24"/>
        </w:rPr>
      </w:pPr>
      <w:r w:rsidRPr="00145DEC">
        <w:rPr>
          <w:rFonts w:ascii="Times New Roman" w:hAnsi="Times New Roman" w:cs="Times New Roman"/>
          <w:sz w:val="24"/>
          <w:szCs w:val="24"/>
        </w:rPr>
        <w:t xml:space="preserve">No </w:t>
      </w:r>
      <w:r>
        <w:rPr>
          <w:rFonts w:ascii="Times New Roman" w:hAnsi="Times New Roman" w:cs="Times New Roman"/>
          <w:sz w:val="24"/>
          <w:szCs w:val="24"/>
        </w:rPr>
        <w:t>Officer</w:t>
      </w:r>
      <w:r w:rsidRPr="00145DEC">
        <w:rPr>
          <w:rFonts w:ascii="Times New Roman" w:hAnsi="Times New Roman" w:cs="Times New Roman"/>
          <w:sz w:val="24"/>
          <w:szCs w:val="24"/>
        </w:rPr>
        <w:t xml:space="preserve"> who responds to or is otherwise present at the scene of a crime, accident or other emergency in the performance of the </w:t>
      </w:r>
      <w:r>
        <w:rPr>
          <w:rFonts w:ascii="Times New Roman" w:hAnsi="Times New Roman" w:cs="Times New Roman"/>
          <w:sz w:val="24"/>
          <w:szCs w:val="24"/>
        </w:rPr>
        <w:t>officer</w:t>
      </w:r>
      <w:r w:rsidRPr="00145DEC">
        <w:rPr>
          <w:rFonts w:ascii="Times New Roman" w:hAnsi="Times New Roman" w:cs="Times New Roman"/>
          <w:sz w:val="24"/>
          <w:szCs w:val="24"/>
        </w:rPr>
        <w:t xml:space="preserve">’s official duties shall take a photographic or digital image of a victim of a crime, accident or emergency unless the </w:t>
      </w:r>
      <w:r>
        <w:rPr>
          <w:rFonts w:ascii="Times New Roman" w:hAnsi="Times New Roman" w:cs="Times New Roman"/>
          <w:sz w:val="24"/>
          <w:szCs w:val="24"/>
        </w:rPr>
        <w:t>officer</w:t>
      </w:r>
      <w:r w:rsidRPr="00145DEC">
        <w:rPr>
          <w:rFonts w:ascii="Times New Roman" w:hAnsi="Times New Roman" w:cs="Times New Roman"/>
          <w:sz w:val="24"/>
          <w:szCs w:val="24"/>
        </w:rPr>
        <w:t xml:space="preserve"> takes the photographic or digital image: (</w:t>
      </w:r>
      <w:proofErr w:type="spellStart"/>
      <w:r w:rsidRPr="00145DEC">
        <w:rPr>
          <w:rFonts w:ascii="Times New Roman" w:hAnsi="Times New Roman" w:cs="Times New Roman"/>
          <w:sz w:val="24"/>
          <w:szCs w:val="24"/>
        </w:rPr>
        <w:t>i</w:t>
      </w:r>
      <w:proofErr w:type="spellEnd"/>
      <w:r w:rsidRPr="00145DEC">
        <w:rPr>
          <w:rFonts w:ascii="Times New Roman" w:hAnsi="Times New Roman" w:cs="Times New Roman"/>
          <w:sz w:val="24"/>
          <w:szCs w:val="24"/>
        </w:rPr>
        <w:t xml:space="preserve">) in the performance of the </w:t>
      </w:r>
      <w:r>
        <w:rPr>
          <w:rFonts w:ascii="Times New Roman" w:hAnsi="Times New Roman" w:cs="Times New Roman"/>
          <w:sz w:val="24"/>
          <w:szCs w:val="24"/>
        </w:rPr>
        <w:t>officer</w:t>
      </w:r>
      <w:r w:rsidRPr="00145DEC">
        <w:rPr>
          <w:rFonts w:ascii="Times New Roman" w:hAnsi="Times New Roman" w:cs="Times New Roman"/>
          <w:sz w:val="24"/>
          <w:szCs w:val="24"/>
        </w:rPr>
        <w:t xml:space="preserve">’s official duties; or (ii) upon the consent of the victim or, if the victim is unable to consent, an immediate family member of the victim; provided, however, that this subsection shall not apply to the use by a first responder of body-worn cameras or cameras mounted on </w:t>
      </w:r>
      <w:r>
        <w:rPr>
          <w:rFonts w:ascii="Times New Roman" w:hAnsi="Times New Roman" w:cs="Times New Roman"/>
          <w:sz w:val="24"/>
          <w:szCs w:val="24"/>
        </w:rPr>
        <w:t>an officer’s</w:t>
      </w:r>
      <w:r w:rsidRPr="00145DEC">
        <w:rPr>
          <w:rFonts w:ascii="Times New Roman" w:hAnsi="Times New Roman" w:cs="Times New Roman"/>
          <w:sz w:val="24"/>
          <w:szCs w:val="24"/>
        </w:rPr>
        <w:t xml:space="preserve"> vehicle.</w:t>
      </w:r>
      <w:r>
        <w:rPr>
          <w:rStyle w:val="FootnoteReference"/>
          <w:rFonts w:ascii="Times New Roman" w:hAnsi="Times New Roman" w:cs="Times New Roman"/>
          <w:sz w:val="24"/>
          <w:szCs w:val="24"/>
        </w:rPr>
        <w:footnoteReference w:id="1"/>
      </w:r>
    </w:p>
    <w:p w14:paraId="2DB09C6F" w14:textId="272FD81F" w:rsidR="00145DEC" w:rsidRDefault="00145DEC" w:rsidP="00145DEC">
      <w:pPr>
        <w:spacing w:line="240" w:lineRule="auto"/>
        <w:contextualSpacing/>
        <w:rPr>
          <w:rFonts w:ascii="Times New Roman" w:hAnsi="Times New Roman" w:cs="Times New Roman"/>
          <w:sz w:val="24"/>
          <w:szCs w:val="24"/>
        </w:rPr>
      </w:pPr>
    </w:p>
    <w:p w14:paraId="7182D96D" w14:textId="4170B707" w:rsidR="00145DEC" w:rsidRPr="00145DEC" w:rsidRDefault="00145DEC" w:rsidP="00145DEC">
      <w:pPr>
        <w:spacing w:line="240" w:lineRule="auto"/>
        <w:contextualSpacing/>
        <w:rPr>
          <w:rFonts w:ascii="Times New Roman" w:hAnsi="Times New Roman" w:cs="Times New Roman"/>
          <w:sz w:val="24"/>
          <w:szCs w:val="24"/>
        </w:rPr>
      </w:pPr>
      <w:r w:rsidRPr="00145DEC">
        <w:rPr>
          <w:rFonts w:ascii="Times New Roman" w:hAnsi="Times New Roman" w:cs="Times New Roman"/>
          <w:sz w:val="24"/>
          <w:szCs w:val="24"/>
        </w:rPr>
        <w:t xml:space="preserve">No </w:t>
      </w:r>
      <w:r>
        <w:rPr>
          <w:rFonts w:ascii="Times New Roman" w:hAnsi="Times New Roman" w:cs="Times New Roman"/>
          <w:sz w:val="24"/>
          <w:szCs w:val="24"/>
        </w:rPr>
        <w:t>officer</w:t>
      </w:r>
      <w:r w:rsidRPr="00145DEC">
        <w:rPr>
          <w:rFonts w:ascii="Times New Roman" w:hAnsi="Times New Roman" w:cs="Times New Roman"/>
          <w:sz w:val="24"/>
          <w:szCs w:val="24"/>
        </w:rPr>
        <w:t xml:space="preserve"> shall, other than in the performance of the </w:t>
      </w:r>
      <w:r>
        <w:rPr>
          <w:rFonts w:ascii="Times New Roman" w:hAnsi="Times New Roman" w:cs="Times New Roman"/>
          <w:sz w:val="24"/>
          <w:szCs w:val="24"/>
        </w:rPr>
        <w:t>officer</w:t>
      </w:r>
      <w:r w:rsidRPr="00145DEC">
        <w:rPr>
          <w:rFonts w:ascii="Times New Roman" w:hAnsi="Times New Roman" w:cs="Times New Roman"/>
          <w:sz w:val="24"/>
          <w:szCs w:val="24"/>
        </w:rPr>
        <w:t>’s official duties, transmit, disseminate or otherwise make available to a third person a photographic or digital image of a victim of a crime, accident or emergency without the consent of the victim or, if the victim is unable to consent, an immediate family member of the victim; provided, however, that this subsection shall not apply to the use by a first responder of body-worn cameras or cameras mounted on a first responder’s vehicle.</w:t>
      </w:r>
      <w:r>
        <w:rPr>
          <w:rStyle w:val="FootnoteReference"/>
          <w:rFonts w:ascii="Times New Roman" w:hAnsi="Times New Roman" w:cs="Times New Roman"/>
          <w:sz w:val="24"/>
          <w:szCs w:val="24"/>
        </w:rPr>
        <w:footnoteReference w:id="2"/>
      </w:r>
    </w:p>
    <w:p w14:paraId="6BB9E253" w14:textId="77777777" w:rsidR="000D13A6" w:rsidRPr="000D13A6" w:rsidRDefault="000D13A6" w:rsidP="000D13A6">
      <w:pPr>
        <w:spacing w:line="240" w:lineRule="auto"/>
        <w:contextualSpacing/>
        <w:rPr>
          <w:rFonts w:ascii="Times New Roman" w:hAnsi="Times New Roman" w:cs="Times New Roman"/>
          <w:sz w:val="24"/>
          <w:szCs w:val="24"/>
        </w:rPr>
      </w:pPr>
    </w:p>
    <w:p w14:paraId="7D901900" w14:textId="77777777" w:rsidR="000D13A6" w:rsidRPr="000D13A6" w:rsidRDefault="000D13A6" w:rsidP="000D13A6">
      <w:pPr>
        <w:spacing w:line="240" w:lineRule="auto"/>
        <w:contextualSpacing/>
        <w:rPr>
          <w:rFonts w:ascii="Times New Roman" w:hAnsi="Times New Roman" w:cs="Times New Roman"/>
          <w:b/>
          <w:sz w:val="24"/>
          <w:szCs w:val="24"/>
        </w:rPr>
      </w:pPr>
      <w:bookmarkStart w:id="13" w:name="_bookmark109"/>
      <w:bookmarkEnd w:id="13"/>
      <w:r w:rsidRPr="000D13A6">
        <w:rPr>
          <w:rFonts w:ascii="Times New Roman" w:hAnsi="Times New Roman" w:cs="Times New Roman"/>
          <w:b/>
          <w:sz w:val="24"/>
          <w:szCs w:val="24"/>
        </w:rPr>
        <w:t>RULE 12.17 - DEPARTMENT NOTICES</w:t>
      </w:r>
    </w:p>
    <w:p w14:paraId="23DE523C" w14:textId="77777777" w:rsidR="000D13A6" w:rsidRPr="000D13A6" w:rsidRDefault="000D13A6" w:rsidP="000D13A6">
      <w:pPr>
        <w:spacing w:line="240" w:lineRule="auto"/>
        <w:contextualSpacing/>
        <w:rPr>
          <w:rFonts w:ascii="Times New Roman" w:hAnsi="Times New Roman" w:cs="Times New Roman"/>
          <w:b/>
          <w:sz w:val="24"/>
          <w:szCs w:val="24"/>
        </w:rPr>
      </w:pPr>
    </w:p>
    <w:p w14:paraId="1F5CA03D" w14:textId="77777777" w:rsid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Officers shall not alter, deface, or remove without permission, any posted notice on the department bulleti</w:t>
      </w:r>
      <w:r>
        <w:rPr>
          <w:rFonts w:ascii="Times New Roman" w:hAnsi="Times New Roman" w:cs="Times New Roman"/>
          <w:sz w:val="24"/>
          <w:szCs w:val="24"/>
        </w:rPr>
        <w:t>n board or from any other loca</w:t>
      </w:r>
      <w:r w:rsidRPr="000D13A6">
        <w:rPr>
          <w:rFonts w:ascii="Times New Roman" w:hAnsi="Times New Roman" w:cs="Times New Roman"/>
          <w:sz w:val="24"/>
          <w:szCs w:val="24"/>
        </w:rPr>
        <w:t>tion where said notice may be posted. No notice of a derogatory, libelous or profane nature of any kind shall be posted upon the department or Union bulletin board(s), or within or upon any other department property or location. All notices on the Union bulletin board, if any, will conform to the requirements of the applicable collective bargaining agreement and will be signed by a Union</w:t>
      </w:r>
      <w:r w:rsidRPr="000D13A6">
        <w:rPr>
          <w:rFonts w:ascii="Times New Roman" w:hAnsi="Times New Roman" w:cs="Times New Roman"/>
          <w:spacing w:val="-3"/>
          <w:sz w:val="24"/>
          <w:szCs w:val="24"/>
        </w:rPr>
        <w:t xml:space="preserve"> </w:t>
      </w:r>
      <w:r w:rsidRPr="000D13A6">
        <w:rPr>
          <w:rFonts w:ascii="Times New Roman" w:hAnsi="Times New Roman" w:cs="Times New Roman"/>
          <w:sz w:val="24"/>
          <w:szCs w:val="24"/>
        </w:rPr>
        <w:t>official.</w:t>
      </w:r>
    </w:p>
    <w:p w14:paraId="52E56223" w14:textId="77777777" w:rsidR="000D13A6" w:rsidRPr="000D13A6" w:rsidRDefault="000D13A6" w:rsidP="000D13A6">
      <w:pPr>
        <w:spacing w:line="240" w:lineRule="auto"/>
        <w:contextualSpacing/>
        <w:rPr>
          <w:rFonts w:ascii="Times New Roman" w:hAnsi="Times New Roman" w:cs="Times New Roman"/>
          <w:sz w:val="24"/>
          <w:szCs w:val="24"/>
        </w:rPr>
      </w:pPr>
    </w:p>
    <w:p w14:paraId="79EC4F5D" w14:textId="77777777" w:rsidR="000D13A6" w:rsidRPr="000D13A6" w:rsidRDefault="000D13A6" w:rsidP="000D13A6">
      <w:pPr>
        <w:spacing w:line="240" w:lineRule="auto"/>
        <w:contextualSpacing/>
        <w:rPr>
          <w:rFonts w:ascii="Times New Roman" w:hAnsi="Times New Roman" w:cs="Times New Roman"/>
          <w:b/>
          <w:sz w:val="24"/>
          <w:szCs w:val="24"/>
        </w:rPr>
      </w:pPr>
      <w:bookmarkStart w:id="14" w:name="_bookmark110"/>
      <w:bookmarkEnd w:id="14"/>
      <w:r w:rsidRPr="000D13A6">
        <w:rPr>
          <w:rFonts w:ascii="Times New Roman" w:hAnsi="Times New Roman" w:cs="Times New Roman"/>
          <w:b/>
          <w:sz w:val="24"/>
          <w:szCs w:val="24"/>
        </w:rPr>
        <w:t>RULE 12.18 - DEPARTMENTAL RECORDS</w:t>
      </w:r>
    </w:p>
    <w:p w14:paraId="07547A01" w14:textId="77777777" w:rsidR="000D13A6" w:rsidRPr="000D13A6" w:rsidRDefault="000D13A6" w:rsidP="000D13A6">
      <w:pPr>
        <w:spacing w:line="240" w:lineRule="auto"/>
        <w:contextualSpacing/>
        <w:rPr>
          <w:rFonts w:ascii="Times New Roman" w:hAnsi="Times New Roman" w:cs="Times New Roman"/>
          <w:b/>
          <w:sz w:val="24"/>
          <w:szCs w:val="24"/>
        </w:rPr>
      </w:pPr>
    </w:p>
    <w:p w14:paraId="06BA3D83" w14:textId="77777777" w:rsidR="000D13A6" w:rsidRPr="000D13A6" w:rsidRDefault="000D13A6" w:rsidP="000D13A6">
      <w:pPr>
        <w:spacing w:line="240" w:lineRule="auto"/>
        <w:ind w:firstLine="720"/>
        <w:contextualSpacing/>
        <w:rPr>
          <w:rFonts w:ascii="Times New Roman" w:hAnsi="Times New Roman" w:cs="Times New Roman"/>
          <w:sz w:val="24"/>
          <w:szCs w:val="24"/>
        </w:rPr>
      </w:pPr>
      <w:r w:rsidRPr="000D13A6">
        <w:rPr>
          <w:rFonts w:ascii="Times New Roman" w:hAnsi="Times New Roman" w:cs="Times New Roman"/>
          <w:sz w:val="24"/>
          <w:szCs w:val="24"/>
        </w:rPr>
        <w:t xml:space="preserve">Officers shall not steal, alter, forge </w:t>
      </w:r>
      <w:r>
        <w:rPr>
          <w:rFonts w:ascii="Times New Roman" w:hAnsi="Times New Roman" w:cs="Times New Roman"/>
          <w:sz w:val="24"/>
          <w:szCs w:val="24"/>
        </w:rPr>
        <w:t>or tamper with any kind of gov</w:t>
      </w:r>
      <w:r w:rsidRPr="000D13A6">
        <w:rPr>
          <w:rFonts w:ascii="Times New Roman" w:hAnsi="Times New Roman" w:cs="Times New Roman"/>
          <w:sz w:val="24"/>
          <w:szCs w:val="24"/>
        </w:rPr>
        <w:t>ernmental or police record, report or citation. To this end, the removal of any record, card, report, letter, document, or other official file from any governmental entity, court or the department, except by process of law or as directed by the Chief of Police, is prohib</w:t>
      </w:r>
      <w:r>
        <w:rPr>
          <w:rFonts w:ascii="Times New Roman" w:hAnsi="Times New Roman" w:cs="Times New Roman"/>
          <w:sz w:val="24"/>
          <w:szCs w:val="24"/>
        </w:rPr>
        <w:t>ited. Additionally, the obtain</w:t>
      </w:r>
      <w:r w:rsidRPr="000D13A6">
        <w:rPr>
          <w:rFonts w:ascii="Times New Roman" w:hAnsi="Times New Roman" w:cs="Times New Roman"/>
          <w:sz w:val="24"/>
          <w:szCs w:val="24"/>
        </w:rPr>
        <w:t>ing or duplication or attempted obtaini</w:t>
      </w:r>
      <w:r>
        <w:rPr>
          <w:rFonts w:ascii="Times New Roman" w:hAnsi="Times New Roman" w:cs="Times New Roman"/>
          <w:sz w:val="24"/>
          <w:szCs w:val="24"/>
        </w:rPr>
        <w:t>ng or duplication of any infor</w:t>
      </w:r>
      <w:r w:rsidRPr="000D13A6">
        <w:rPr>
          <w:rFonts w:ascii="Times New Roman" w:hAnsi="Times New Roman" w:cs="Times New Roman"/>
          <w:sz w:val="24"/>
          <w:szCs w:val="24"/>
        </w:rPr>
        <w:t>mation from any court, governmental or department files, sources or re- ports, other than that to which one is properly entitled in accordance with one's duties or assignment, is</w:t>
      </w:r>
      <w:r w:rsidRPr="000D13A6">
        <w:rPr>
          <w:rFonts w:ascii="Times New Roman" w:hAnsi="Times New Roman" w:cs="Times New Roman"/>
          <w:spacing w:val="-5"/>
          <w:sz w:val="24"/>
          <w:szCs w:val="24"/>
        </w:rPr>
        <w:t xml:space="preserve"> </w:t>
      </w:r>
      <w:r w:rsidRPr="000D13A6">
        <w:rPr>
          <w:rFonts w:ascii="Times New Roman" w:hAnsi="Times New Roman" w:cs="Times New Roman"/>
          <w:sz w:val="24"/>
          <w:szCs w:val="24"/>
        </w:rPr>
        <w:t>prohibited.</w:t>
      </w:r>
    </w:p>
    <w:sectPr w:rsidR="000D13A6" w:rsidRPr="000D13A6" w:rsidSect="00BC45AD">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9E20" w14:textId="77777777" w:rsidR="00C954E7" w:rsidRDefault="00C954E7" w:rsidP="00525042">
      <w:pPr>
        <w:spacing w:after="0" w:line="240" w:lineRule="auto"/>
      </w:pPr>
      <w:r>
        <w:separator/>
      </w:r>
    </w:p>
  </w:endnote>
  <w:endnote w:type="continuationSeparator" w:id="0">
    <w:p w14:paraId="70DF9E56" w14:textId="77777777" w:rsidR="00C954E7" w:rsidRDefault="00C954E7" w:rsidP="0052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347903"/>
      <w:docPartObj>
        <w:docPartGallery w:val="Page Numbers (Bottom of Page)"/>
        <w:docPartUnique/>
      </w:docPartObj>
    </w:sdtPr>
    <w:sdtEndPr>
      <w:rPr>
        <w:noProof/>
      </w:rPr>
    </w:sdtEndPr>
    <w:sdtContent>
      <w:p w14:paraId="3F9E3D4A" w14:textId="621A05D6" w:rsidR="001F5A7B" w:rsidRDefault="001F5A7B">
        <w:pPr>
          <w:pStyle w:val="Footer"/>
          <w:jc w:val="right"/>
        </w:pPr>
        <w:r>
          <w:t xml:space="preserve">Page </w:t>
        </w:r>
        <w:r>
          <w:fldChar w:fldCharType="begin"/>
        </w:r>
        <w:r>
          <w:instrText xml:space="preserve"> PAGE   \* MERGEFORMAT </w:instrText>
        </w:r>
        <w:r>
          <w:fldChar w:fldCharType="separate"/>
        </w:r>
        <w:r w:rsidR="005B07C1">
          <w:rPr>
            <w:noProof/>
          </w:rPr>
          <w:t>5</w:t>
        </w:r>
        <w:r>
          <w:rPr>
            <w:noProof/>
          </w:rPr>
          <w:fldChar w:fldCharType="end"/>
        </w:r>
        <w:r w:rsidR="000D13A6">
          <w:rPr>
            <w:noProof/>
          </w:rPr>
          <w:t xml:space="preserve"> of 5</w:t>
        </w:r>
      </w:p>
    </w:sdtContent>
  </w:sdt>
  <w:p w14:paraId="5043CB0F" w14:textId="77777777" w:rsidR="001F5A7B" w:rsidRDefault="001F5A7B" w:rsidP="00CF2FF7">
    <w:pPr>
      <w:pStyle w:val="Footer"/>
      <w:jc w:val="right"/>
    </w:pPr>
  </w:p>
  <w:p w14:paraId="07459315" w14:textId="77777777" w:rsidR="001F5A7B" w:rsidRDefault="001F5A7B"/>
  <w:p w14:paraId="6537F28F" w14:textId="77777777" w:rsidR="001F5A7B" w:rsidRDefault="001F5A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A5C" w14:textId="6DEA7765" w:rsidR="001F5A7B" w:rsidRDefault="001F5A7B">
    <w:pPr>
      <w:pStyle w:val="Footer"/>
      <w:jc w:val="right"/>
    </w:pPr>
    <w:r>
      <w:t xml:space="preserve">Page </w:t>
    </w:r>
    <w:r>
      <w:fldChar w:fldCharType="begin"/>
    </w:r>
    <w:r>
      <w:instrText xml:space="preserve"> PAGE   \* MERGEFORMAT </w:instrText>
    </w:r>
    <w:r>
      <w:fldChar w:fldCharType="separate"/>
    </w:r>
    <w:r w:rsidR="005B07C1">
      <w:rPr>
        <w:noProof/>
      </w:rPr>
      <w:t>1</w:t>
    </w:r>
    <w:r>
      <w:rPr>
        <w:noProof/>
      </w:rPr>
      <w:fldChar w:fldCharType="end"/>
    </w:r>
    <w:r w:rsidR="001B22AA">
      <w:rPr>
        <w:noProof/>
      </w:rPr>
      <w:t xml:space="preserve"> of 5</w:t>
    </w:r>
  </w:p>
  <w:p w14:paraId="738610EB" w14:textId="77777777" w:rsidR="001F5A7B" w:rsidRDefault="001F5A7B">
    <w:pPr>
      <w:pStyle w:val="Footer"/>
    </w:pPr>
  </w:p>
  <w:p w14:paraId="637805D2" w14:textId="77777777" w:rsidR="001F5A7B" w:rsidRDefault="001F5A7B"/>
  <w:p w14:paraId="463F29E8" w14:textId="77777777" w:rsidR="001F5A7B" w:rsidRDefault="001F5A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71BC" w14:textId="77777777" w:rsidR="00C954E7" w:rsidRDefault="00C954E7" w:rsidP="00525042">
      <w:pPr>
        <w:spacing w:after="0" w:line="240" w:lineRule="auto"/>
      </w:pPr>
      <w:r>
        <w:separator/>
      </w:r>
    </w:p>
  </w:footnote>
  <w:footnote w:type="continuationSeparator" w:id="0">
    <w:p w14:paraId="144A5D23" w14:textId="77777777" w:rsidR="00C954E7" w:rsidRDefault="00C954E7" w:rsidP="00525042">
      <w:pPr>
        <w:spacing w:after="0" w:line="240" w:lineRule="auto"/>
      </w:pPr>
      <w:r>
        <w:continuationSeparator/>
      </w:r>
    </w:p>
  </w:footnote>
  <w:footnote w:id="1">
    <w:p w14:paraId="44CC5CD8" w14:textId="27326AF9" w:rsidR="00145DEC" w:rsidRDefault="00145DEC" w:rsidP="00145DEC">
      <w:pPr>
        <w:spacing w:before="100" w:beforeAutospacing="1" w:after="0" w:line="240" w:lineRule="auto"/>
        <w:rPr>
          <w:rFonts w:ascii="Helvetica" w:hAnsi="Helvetica" w:cs="Helvetica"/>
          <w:color w:val="141414"/>
          <w:sz w:val="27"/>
          <w:szCs w:val="27"/>
        </w:rPr>
      </w:pPr>
      <w:r>
        <w:rPr>
          <w:rStyle w:val="FootnoteReference"/>
        </w:rPr>
        <w:footnoteRef/>
      </w:r>
      <w:r>
        <w:t xml:space="preserve"> </w:t>
      </w:r>
      <w:r w:rsidRPr="00145DEC">
        <w:rPr>
          <w:rFonts w:ascii="Times New Roman" w:hAnsi="Times New Roman" w:cs="Times New Roman"/>
        </w:rPr>
        <w:t xml:space="preserve">MGL c. 271 sec. 51. </w:t>
      </w:r>
      <w:hyperlink r:id="rId1" w:history="1">
        <w:r w:rsidRPr="00145DEC">
          <w:rPr>
            <w:rStyle w:val="Hyperlink"/>
            <w:rFonts w:ascii="Times New Roman" w:hAnsi="Times New Roman" w:cs="Times New Roman"/>
            <w:color w:val="auto"/>
            <w:u w:val="none"/>
          </w:rPr>
          <w:t>Added by St.2022, c. 146</w:t>
        </w:r>
      </w:hyperlink>
    </w:p>
    <w:p w14:paraId="3C8FE32B" w14:textId="0A20247D" w:rsidR="00145DEC" w:rsidRDefault="00145DEC">
      <w:pPr>
        <w:pStyle w:val="FootnoteText"/>
      </w:pPr>
    </w:p>
  </w:footnote>
  <w:footnote w:id="2">
    <w:p w14:paraId="1C2A68BA" w14:textId="3FF5CB6F" w:rsidR="00145DEC" w:rsidRDefault="00145DEC">
      <w:pPr>
        <w:pStyle w:val="FootnoteText"/>
      </w:pPr>
      <w:r>
        <w:rPr>
          <w:rStyle w:val="FootnoteReference"/>
        </w:rPr>
        <w:footnoteRef/>
      </w:r>
      <w:r>
        <w:t xml:space="preserve"> </w:t>
      </w:r>
      <w:r w:rsidRPr="00145DEC">
        <w:rPr>
          <w:rFonts w:ascii="Times New Roman" w:hAnsi="Times New Roman"/>
          <w:sz w:val="22"/>
          <w:szCs w:val="22"/>
        </w:rPr>
        <w:t xml:space="preserve">MGL c. 271 sec. 51. </w:t>
      </w:r>
      <w:hyperlink r:id="rId2" w:history="1">
        <w:r w:rsidRPr="00145DEC">
          <w:rPr>
            <w:rStyle w:val="Hyperlink"/>
            <w:rFonts w:ascii="Times New Roman" w:eastAsiaTheme="majorEastAsia" w:hAnsi="Times New Roman"/>
            <w:color w:val="auto"/>
            <w:sz w:val="22"/>
            <w:szCs w:val="22"/>
            <w:u w:val="none"/>
          </w:rPr>
          <w:t>Added by St.2022, c. 146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4B86" w14:textId="77777777" w:rsidR="001F5A7B" w:rsidRDefault="001F5A7B" w:rsidP="00525042">
    <w:pPr>
      <w:pStyle w:val="Header"/>
      <w:jc w:val="center"/>
    </w:pPr>
    <w:r>
      <w:rPr>
        <w:noProof/>
      </w:rPr>
      <w:drawing>
        <wp:inline distT="0" distB="0" distL="0" distR="0" wp14:anchorId="3C6C1895" wp14:editId="07777777">
          <wp:extent cx="6858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w14:paraId="1400C285" w14:textId="77777777" w:rsidR="001F5A7B" w:rsidRDefault="001F5A7B" w:rsidP="00525042">
    <w:pPr>
      <w:pStyle w:val="Header"/>
      <w:jc w:val="center"/>
      <w:rPr>
        <w:rFonts w:ascii="Times New Roman" w:hAnsi="Times New Roman" w:cs="Times New Roman"/>
        <w:b/>
        <w:sz w:val="36"/>
        <w:szCs w:val="36"/>
      </w:rPr>
    </w:pPr>
    <w:r>
      <w:rPr>
        <w:rFonts w:ascii="Times New Roman" w:hAnsi="Times New Roman" w:cs="Times New Roman"/>
        <w:b/>
        <w:sz w:val="36"/>
        <w:szCs w:val="36"/>
      </w:rPr>
      <w:t>Lunenburg Police Department</w:t>
    </w:r>
  </w:p>
  <w:p w14:paraId="2172F5B3" w14:textId="77777777" w:rsidR="000F515F" w:rsidRPr="000F515F" w:rsidRDefault="000F515F" w:rsidP="000F515F">
    <w:pPr>
      <w:widowControl w:val="0"/>
      <w:tabs>
        <w:tab w:val="center" w:pos="4680"/>
        <w:tab w:val="right" w:pos="9360"/>
      </w:tabs>
      <w:autoSpaceDE w:val="0"/>
      <w:autoSpaceDN w:val="0"/>
      <w:spacing w:after="0" w:line="240" w:lineRule="auto"/>
      <w:jc w:val="center"/>
      <w:rPr>
        <w:rFonts w:ascii="Bookman Old Style" w:eastAsia="Bookman Old Style" w:hAnsi="Bookman Old Style" w:cs="Bookman Old Style"/>
        <w:lang w:bidi="en-US"/>
      </w:rPr>
    </w:pPr>
    <w:r w:rsidRPr="00AA77EF">
      <w:rPr>
        <w:rFonts w:ascii="Times New Roman" w:eastAsia="Bookman Old Style" w:hAnsi="Times New Roman" w:cs="Times New Roman"/>
        <w:b/>
        <w:sz w:val="36"/>
        <w:szCs w:val="36"/>
        <w:lang w:bidi="en-US"/>
      </w:rPr>
      <w:t xml:space="preserve">Rules </w:t>
    </w:r>
    <w:r>
      <w:rPr>
        <w:rFonts w:ascii="Times New Roman" w:eastAsia="Bookman Old Style" w:hAnsi="Times New Roman" w:cs="Times New Roman"/>
        <w:b/>
        <w:sz w:val="36"/>
        <w:szCs w:val="36"/>
        <w:lang w:bidi="en-US"/>
      </w:rPr>
      <w:t>&amp;</w:t>
    </w:r>
    <w:r w:rsidRPr="00AA77EF">
      <w:rPr>
        <w:rFonts w:ascii="Times New Roman" w:eastAsia="Bookman Old Style" w:hAnsi="Times New Roman" w:cs="Times New Roman"/>
        <w:b/>
        <w:sz w:val="36"/>
        <w:szCs w:val="36"/>
        <w:lang w:bidi="en-US"/>
      </w:rPr>
      <w:t xml:space="preserve"> Regulations</w:t>
    </w:r>
  </w:p>
  <w:p w14:paraId="3A0FF5F2" w14:textId="77777777" w:rsidR="001F5A7B" w:rsidRDefault="001F5A7B" w:rsidP="00525042">
    <w:pPr>
      <w:pStyle w:val="Header"/>
      <w:jc w:val="center"/>
    </w:pPr>
  </w:p>
  <w:tbl>
    <w:tblPr>
      <w:tblW w:w="0" w:type="auto"/>
      <w:tblLook w:val="04A0" w:firstRow="1" w:lastRow="0" w:firstColumn="1" w:lastColumn="0" w:noHBand="0" w:noVBand="1"/>
    </w:tblPr>
    <w:tblGrid>
      <w:gridCol w:w="4788"/>
      <w:gridCol w:w="4788"/>
    </w:tblGrid>
    <w:tr w:rsidR="001F5A7B" w14:paraId="6009B23B" w14:textId="77777777" w:rsidTr="00525042">
      <w:tc>
        <w:tcPr>
          <w:tcW w:w="4788" w:type="dxa"/>
          <w:tcBorders>
            <w:top w:val="single" w:sz="4" w:space="0" w:color="auto"/>
            <w:left w:val="single" w:sz="4" w:space="0" w:color="auto"/>
            <w:bottom w:val="single" w:sz="4" w:space="0" w:color="auto"/>
            <w:right w:val="single" w:sz="4" w:space="0" w:color="auto"/>
          </w:tcBorders>
        </w:tcPr>
        <w:p w14:paraId="6AAC106E" w14:textId="77777777" w:rsidR="001F5A7B" w:rsidRDefault="000F515F">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Policy </w:t>
          </w:r>
          <w:r w:rsidR="001F5A7B">
            <w:rPr>
              <w:rFonts w:ascii="Times New Roman" w:hAnsi="Times New Roman" w:cs="Times New Roman"/>
              <w:b/>
              <w:sz w:val="24"/>
              <w:szCs w:val="24"/>
            </w:rPr>
            <w:t>Number:</w:t>
          </w:r>
        </w:p>
        <w:p w14:paraId="20E4F39F" w14:textId="77777777" w:rsidR="001F5A7B" w:rsidRPr="007836B7" w:rsidRDefault="005E4A2F">
          <w:pPr>
            <w:pStyle w:val="Header"/>
            <w:jc w:val="center"/>
            <w:rPr>
              <w:rFonts w:ascii="Times New Roman" w:hAnsi="Times New Roman" w:cs="Times New Roman"/>
              <w:b/>
              <w:sz w:val="24"/>
              <w:szCs w:val="24"/>
            </w:rPr>
          </w:pPr>
          <w:r>
            <w:rPr>
              <w:rFonts w:ascii="Times New Roman" w:hAnsi="Times New Roman" w:cs="Times New Roman"/>
              <w:b/>
              <w:color w:val="1F497D" w:themeColor="text2"/>
              <w:sz w:val="24"/>
              <w:szCs w:val="24"/>
            </w:rPr>
            <w:t>12</w:t>
          </w:r>
          <w:r w:rsidR="001F5A7B">
            <w:rPr>
              <w:rFonts w:ascii="Times New Roman" w:hAnsi="Times New Roman" w:cs="Times New Roman"/>
              <w:b/>
              <w:color w:val="1F497D" w:themeColor="text2"/>
              <w:sz w:val="24"/>
              <w:szCs w:val="24"/>
            </w:rPr>
            <w:t>.0</w:t>
          </w:r>
          <w:r w:rsidR="00D258FC">
            <w:rPr>
              <w:rFonts w:ascii="Times New Roman" w:hAnsi="Times New Roman" w:cs="Times New Roman"/>
              <w:b/>
              <w:color w:val="1F497D" w:themeColor="text2"/>
              <w:sz w:val="24"/>
              <w:szCs w:val="24"/>
            </w:rPr>
            <w:t>0</w:t>
          </w:r>
        </w:p>
      </w:tc>
      <w:tc>
        <w:tcPr>
          <w:tcW w:w="4788" w:type="dxa"/>
          <w:tcBorders>
            <w:top w:val="single" w:sz="4" w:space="0" w:color="auto"/>
            <w:left w:val="single" w:sz="4" w:space="0" w:color="auto"/>
            <w:bottom w:val="single" w:sz="4" w:space="0" w:color="auto"/>
            <w:right w:val="single" w:sz="4" w:space="0" w:color="auto"/>
          </w:tcBorders>
        </w:tcPr>
        <w:p w14:paraId="775D5485"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Subject: </w:t>
          </w:r>
        </w:p>
        <w:p w14:paraId="79377A1D" w14:textId="77777777" w:rsidR="001F5A7B" w:rsidRPr="004142F2" w:rsidRDefault="005E4A2F">
          <w:pPr>
            <w:pStyle w:val="Heade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Department Property &amp; Equipment</w:t>
          </w:r>
        </w:p>
        <w:p w14:paraId="5630AD66" w14:textId="77777777" w:rsidR="001F5A7B" w:rsidRDefault="001F5A7B">
          <w:pPr>
            <w:pStyle w:val="Header"/>
            <w:jc w:val="center"/>
            <w:rPr>
              <w:rFonts w:ascii="Times New Roman" w:hAnsi="Times New Roman" w:cs="Times New Roman"/>
              <w:sz w:val="24"/>
              <w:szCs w:val="24"/>
            </w:rPr>
          </w:pPr>
        </w:p>
      </w:tc>
    </w:tr>
    <w:tr w:rsidR="001F5A7B" w14:paraId="55DB6683" w14:textId="77777777" w:rsidTr="00525042">
      <w:tc>
        <w:tcPr>
          <w:tcW w:w="4788" w:type="dxa"/>
          <w:tcBorders>
            <w:top w:val="single" w:sz="4" w:space="0" w:color="auto"/>
            <w:left w:val="single" w:sz="4" w:space="0" w:color="auto"/>
            <w:bottom w:val="single" w:sz="4" w:space="0" w:color="auto"/>
            <w:right w:val="single" w:sz="4" w:space="0" w:color="auto"/>
          </w:tcBorders>
        </w:tcPr>
        <w:p w14:paraId="47C2FEDE"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Issue Date:</w:t>
          </w:r>
        </w:p>
        <w:p w14:paraId="3015AB60" w14:textId="77777777" w:rsidR="001F5A7B" w:rsidRPr="004142F2" w:rsidRDefault="001F5A7B">
          <w:pPr>
            <w:pStyle w:val="Heade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12/20/2013</w:t>
          </w:r>
        </w:p>
        <w:p w14:paraId="6AF20E85"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Revision Date:</w:t>
          </w:r>
        </w:p>
        <w:p w14:paraId="229D4276" w14:textId="1C688F25" w:rsidR="001F5A7B" w:rsidRPr="004D417F" w:rsidRDefault="001F5A7B">
          <w:pPr>
            <w:pStyle w:val="Heade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10/</w:t>
          </w:r>
          <w:r w:rsidR="001911E7">
            <w:rPr>
              <w:rFonts w:ascii="Times New Roman" w:hAnsi="Times New Roman" w:cs="Times New Roman"/>
              <w:b/>
              <w:color w:val="1F497D" w:themeColor="text2"/>
              <w:sz w:val="24"/>
              <w:szCs w:val="24"/>
            </w:rPr>
            <w:t>30</w:t>
          </w:r>
          <w:r>
            <w:rPr>
              <w:rFonts w:ascii="Times New Roman" w:hAnsi="Times New Roman" w:cs="Times New Roman"/>
              <w:b/>
              <w:color w:val="1F497D" w:themeColor="text2"/>
              <w:sz w:val="24"/>
              <w:szCs w:val="24"/>
            </w:rPr>
            <w:t>/2021</w:t>
          </w:r>
          <w:r w:rsidR="005B07C1">
            <w:rPr>
              <w:rFonts w:ascii="Times New Roman" w:hAnsi="Times New Roman" w:cs="Times New Roman"/>
              <w:b/>
              <w:color w:val="1F497D" w:themeColor="text2"/>
              <w:sz w:val="24"/>
              <w:szCs w:val="24"/>
            </w:rPr>
            <w:t>; 9/16/2022</w:t>
          </w:r>
        </w:p>
        <w:p w14:paraId="700F2D74"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Effective Date:</w:t>
          </w:r>
        </w:p>
        <w:p w14:paraId="3CB9D9DD" w14:textId="77777777" w:rsidR="001F5A7B" w:rsidRPr="006A3B59" w:rsidRDefault="001F5A7B" w:rsidP="004D417F">
          <w:pPr>
            <w:pStyle w:val="Header"/>
            <w:jc w:val="center"/>
            <w:rPr>
              <w:rFonts w:ascii="Times New Roman" w:hAnsi="Times New Roman" w:cs="Times New Roman"/>
              <w:b/>
              <w:color w:val="1F497D" w:themeColor="text2"/>
              <w:sz w:val="24"/>
              <w:szCs w:val="24"/>
            </w:rPr>
          </w:pPr>
          <w:r w:rsidRPr="006A3B59">
            <w:rPr>
              <w:rFonts w:ascii="Times New Roman" w:hAnsi="Times New Roman" w:cs="Times New Roman"/>
              <w:b/>
              <w:color w:val="1F497D" w:themeColor="text2"/>
              <w:sz w:val="24"/>
              <w:szCs w:val="24"/>
            </w:rPr>
            <w:t xml:space="preserve">12/20/2013 </w:t>
          </w:r>
        </w:p>
        <w:p w14:paraId="61829076" w14:textId="77777777" w:rsidR="001F5A7B" w:rsidRDefault="001F5A7B">
          <w:pPr>
            <w:pStyle w:val="Header"/>
            <w:jc w:val="cente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272369A0"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Massachusetts Police Accreditation Standards Referenced:</w:t>
          </w:r>
        </w:p>
        <w:p w14:paraId="629D792A" w14:textId="77777777" w:rsidR="001F5A7B" w:rsidRPr="00AA78E1" w:rsidRDefault="00C86C3B">
          <w:pPr>
            <w:pStyle w:val="Header"/>
            <w:jc w:val="center"/>
            <w:rPr>
              <w:rFonts w:ascii="Times New Roman" w:hAnsi="Times New Roman" w:cs="Times New Roman"/>
              <w:b/>
              <w:sz w:val="24"/>
              <w:szCs w:val="24"/>
            </w:rPr>
          </w:pPr>
          <w:r w:rsidRPr="00C86C3B">
            <w:rPr>
              <w:rFonts w:ascii="Times New Roman" w:hAnsi="Times New Roman" w:cs="Times New Roman"/>
              <w:b/>
              <w:color w:val="1F497D" w:themeColor="text2"/>
              <w:sz w:val="24"/>
              <w:szCs w:val="24"/>
            </w:rPr>
            <w:t>N/A</w:t>
          </w:r>
        </w:p>
      </w:tc>
    </w:tr>
    <w:tr w:rsidR="001F5A7B" w14:paraId="2F548CF9" w14:textId="77777777" w:rsidTr="00525042">
      <w:tc>
        <w:tcPr>
          <w:tcW w:w="9576" w:type="dxa"/>
          <w:gridSpan w:val="2"/>
          <w:tcBorders>
            <w:top w:val="single" w:sz="4" w:space="0" w:color="auto"/>
            <w:left w:val="single" w:sz="4" w:space="0" w:color="auto"/>
            <w:bottom w:val="single" w:sz="4" w:space="0" w:color="auto"/>
            <w:right w:val="single" w:sz="4" w:space="0" w:color="auto"/>
          </w:tcBorders>
        </w:tcPr>
        <w:p w14:paraId="37F2177C" w14:textId="77777777" w:rsidR="001F5A7B" w:rsidRDefault="001F5A7B">
          <w:pPr>
            <w:pStyle w:val="Header"/>
            <w:jc w:val="center"/>
            <w:rPr>
              <w:rFonts w:ascii="Times New Roman" w:hAnsi="Times New Roman" w:cs="Times New Roman"/>
              <w:b/>
              <w:sz w:val="24"/>
              <w:szCs w:val="24"/>
            </w:rPr>
          </w:pPr>
          <w:r>
            <w:rPr>
              <w:rFonts w:ascii="Times New Roman" w:hAnsi="Times New Roman" w:cs="Times New Roman"/>
              <w:b/>
              <w:sz w:val="24"/>
              <w:szCs w:val="24"/>
            </w:rPr>
            <w:t>Issuing Authority:</w:t>
          </w:r>
        </w:p>
        <w:p w14:paraId="2BA226A1" w14:textId="77777777" w:rsidR="001F5A7B" w:rsidRDefault="001F5A7B">
          <w:pPr>
            <w:pStyle w:val="Header"/>
            <w:jc w:val="center"/>
            <w:rPr>
              <w:rFonts w:ascii="Blackadder ITC" w:hAnsi="Blackadder ITC" w:cs="Times New Roman"/>
              <w:b/>
              <w:sz w:val="24"/>
              <w:szCs w:val="24"/>
            </w:rPr>
          </w:pPr>
        </w:p>
        <w:p w14:paraId="5BC7DD7D" w14:textId="77777777" w:rsidR="001F5A7B" w:rsidRDefault="001F5A7B">
          <w:pPr>
            <w:pStyle w:val="Header"/>
            <w:jc w:val="center"/>
            <w:rPr>
              <w:rFonts w:ascii="Edwardian Script ITC" w:hAnsi="Edwardian Script ITC" w:cs="Times New Roman"/>
              <w:b/>
              <w:sz w:val="32"/>
              <w:szCs w:val="32"/>
            </w:rPr>
          </w:pPr>
          <w:r>
            <w:rPr>
              <w:rFonts w:ascii="Edwardian Script ITC" w:hAnsi="Edwardian Script ITC" w:cs="Times New Roman"/>
              <w:b/>
              <w:sz w:val="32"/>
              <w:szCs w:val="32"/>
            </w:rPr>
            <w:t xml:space="preserve">Chief Thomas L. </w:t>
          </w:r>
          <w:proofErr w:type="spellStart"/>
          <w:r>
            <w:rPr>
              <w:rFonts w:ascii="Edwardian Script ITC" w:hAnsi="Edwardian Script ITC" w:cs="Times New Roman"/>
              <w:b/>
              <w:sz w:val="32"/>
              <w:szCs w:val="32"/>
            </w:rPr>
            <w:t>Gammel</w:t>
          </w:r>
          <w:proofErr w:type="spellEnd"/>
        </w:p>
        <w:p w14:paraId="17AD93B2" w14:textId="77777777" w:rsidR="001F5A7B" w:rsidRDefault="001F5A7B">
          <w:pPr>
            <w:pStyle w:val="Header"/>
            <w:jc w:val="center"/>
            <w:rPr>
              <w:rFonts w:ascii="Times New Roman" w:hAnsi="Times New Roman" w:cs="Times New Roman"/>
              <w:sz w:val="24"/>
              <w:szCs w:val="24"/>
            </w:rPr>
          </w:pPr>
        </w:p>
      </w:tc>
    </w:tr>
  </w:tbl>
  <w:p w14:paraId="0DE4B5B7" w14:textId="77777777" w:rsidR="001F5A7B" w:rsidRDefault="001F5A7B">
    <w:pPr>
      <w:pStyle w:val="Header"/>
    </w:pPr>
  </w:p>
  <w:p w14:paraId="66204FF1" w14:textId="77777777" w:rsidR="001F5A7B" w:rsidRDefault="001F5A7B"/>
  <w:p w14:paraId="2DBF0D7D" w14:textId="77777777" w:rsidR="001F5A7B" w:rsidRDefault="001F5A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167B3"/>
    <w:multiLevelType w:val="multilevel"/>
    <w:tmpl w:val="290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E2BA3"/>
    <w:multiLevelType w:val="hybridMultilevel"/>
    <w:tmpl w:val="CC626140"/>
    <w:lvl w:ilvl="0" w:tplc="01B02F74">
      <w:start w:val="1"/>
      <w:numFmt w:val="decimal"/>
      <w:pStyle w:val="Heading4"/>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42"/>
    <w:rsid w:val="000223CD"/>
    <w:rsid w:val="000570E3"/>
    <w:rsid w:val="00057F48"/>
    <w:rsid w:val="000D13A6"/>
    <w:rsid w:val="000F515F"/>
    <w:rsid w:val="00132C77"/>
    <w:rsid w:val="00145DEC"/>
    <w:rsid w:val="001513A3"/>
    <w:rsid w:val="001721A5"/>
    <w:rsid w:val="001911E7"/>
    <w:rsid w:val="001917CE"/>
    <w:rsid w:val="001B22AA"/>
    <w:rsid w:val="001C017E"/>
    <w:rsid w:val="001C337F"/>
    <w:rsid w:val="001E14B8"/>
    <w:rsid w:val="001E5F9A"/>
    <w:rsid w:val="001F0B03"/>
    <w:rsid w:val="001F20A4"/>
    <w:rsid w:val="001F5A7B"/>
    <w:rsid w:val="00201449"/>
    <w:rsid w:val="00203708"/>
    <w:rsid w:val="00215500"/>
    <w:rsid w:val="00241994"/>
    <w:rsid w:val="002555DF"/>
    <w:rsid w:val="00277B3A"/>
    <w:rsid w:val="00290C11"/>
    <w:rsid w:val="002C48A2"/>
    <w:rsid w:val="002D011B"/>
    <w:rsid w:val="002E5D7A"/>
    <w:rsid w:val="002E6E41"/>
    <w:rsid w:val="002F71A7"/>
    <w:rsid w:val="00301A48"/>
    <w:rsid w:val="00314DEB"/>
    <w:rsid w:val="00316B41"/>
    <w:rsid w:val="003260B9"/>
    <w:rsid w:val="00327157"/>
    <w:rsid w:val="00352BBB"/>
    <w:rsid w:val="00370B9B"/>
    <w:rsid w:val="003A0587"/>
    <w:rsid w:val="003A2995"/>
    <w:rsid w:val="003D2E4F"/>
    <w:rsid w:val="004142F2"/>
    <w:rsid w:val="004528E1"/>
    <w:rsid w:val="00480CA6"/>
    <w:rsid w:val="004A74DE"/>
    <w:rsid w:val="004D417F"/>
    <w:rsid w:val="004D47D0"/>
    <w:rsid w:val="00504687"/>
    <w:rsid w:val="00504FE2"/>
    <w:rsid w:val="00506581"/>
    <w:rsid w:val="005176D2"/>
    <w:rsid w:val="00525042"/>
    <w:rsid w:val="005271B3"/>
    <w:rsid w:val="005366BE"/>
    <w:rsid w:val="00567B84"/>
    <w:rsid w:val="005B07C1"/>
    <w:rsid w:val="005B0D53"/>
    <w:rsid w:val="005B674B"/>
    <w:rsid w:val="005C1A23"/>
    <w:rsid w:val="005C1C56"/>
    <w:rsid w:val="005C3F89"/>
    <w:rsid w:val="005E4A2F"/>
    <w:rsid w:val="00610E0B"/>
    <w:rsid w:val="006415B2"/>
    <w:rsid w:val="006578CC"/>
    <w:rsid w:val="0067125E"/>
    <w:rsid w:val="0069071B"/>
    <w:rsid w:val="006A3B59"/>
    <w:rsid w:val="006C726B"/>
    <w:rsid w:val="006F0DC6"/>
    <w:rsid w:val="0075052F"/>
    <w:rsid w:val="007617E5"/>
    <w:rsid w:val="0078322D"/>
    <w:rsid w:val="007836B7"/>
    <w:rsid w:val="0079287D"/>
    <w:rsid w:val="00797698"/>
    <w:rsid w:val="007B2B45"/>
    <w:rsid w:val="0083301E"/>
    <w:rsid w:val="00975A94"/>
    <w:rsid w:val="009774C9"/>
    <w:rsid w:val="0099613F"/>
    <w:rsid w:val="00996CB8"/>
    <w:rsid w:val="009B58B2"/>
    <w:rsid w:val="009E4D30"/>
    <w:rsid w:val="009F3217"/>
    <w:rsid w:val="00A34A0B"/>
    <w:rsid w:val="00A375EF"/>
    <w:rsid w:val="00A66D1B"/>
    <w:rsid w:val="00A72B5A"/>
    <w:rsid w:val="00AA622A"/>
    <w:rsid w:val="00AA78E1"/>
    <w:rsid w:val="00AF475A"/>
    <w:rsid w:val="00B259BD"/>
    <w:rsid w:val="00B617F1"/>
    <w:rsid w:val="00B6324C"/>
    <w:rsid w:val="00B75A95"/>
    <w:rsid w:val="00BA05BF"/>
    <w:rsid w:val="00BC45AD"/>
    <w:rsid w:val="00BC4E46"/>
    <w:rsid w:val="00BC6CCA"/>
    <w:rsid w:val="00BF2F86"/>
    <w:rsid w:val="00C0232B"/>
    <w:rsid w:val="00C0395E"/>
    <w:rsid w:val="00C35C72"/>
    <w:rsid w:val="00C623D0"/>
    <w:rsid w:val="00C86C3B"/>
    <w:rsid w:val="00C954E7"/>
    <w:rsid w:val="00CA1403"/>
    <w:rsid w:val="00CD11B7"/>
    <w:rsid w:val="00CF2FF7"/>
    <w:rsid w:val="00D258FC"/>
    <w:rsid w:val="00D63349"/>
    <w:rsid w:val="00D91AA8"/>
    <w:rsid w:val="00DB01A1"/>
    <w:rsid w:val="00DB7771"/>
    <w:rsid w:val="00E04E4C"/>
    <w:rsid w:val="00E44927"/>
    <w:rsid w:val="00E60022"/>
    <w:rsid w:val="00EC7458"/>
    <w:rsid w:val="00EC78A2"/>
    <w:rsid w:val="00ED7BC1"/>
    <w:rsid w:val="00EF4B5B"/>
    <w:rsid w:val="00F0508B"/>
    <w:rsid w:val="00F21B43"/>
    <w:rsid w:val="00F62647"/>
    <w:rsid w:val="00F75886"/>
    <w:rsid w:val="00F9647D"/>
    <w:rsid w:val="12CB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9735AA"/>
  <w15:docId w15:val="{98EDD101-9E30-46AF-AE82-6986710C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81"/>
    <w:pPr>
      <w:spacing w:after="160" w:line="256" w:lineRule="auto"/>
    </w:pPr>
  </w:style>
  <w:style w:type="paragraph" w:styleId="Heading1">
    <w:name w:val="heading 1"/>
    <w:basedOn w:val="Normal"/>
    <w:next w:val="Normal"/>
    <w:link w:val="Heading1Char"/>
    <w:uiPriority w:val="9"/>
    <w:qFormat/>
    <w:rsid w:val="007836B7"/>
    <w:pPr>
      <w:keepNext/>
      <w:keepLines/>
      <w:spacing w:before="480" w:after="0" w:line="240" w:lineRule="auto"/>
      <w:outlineLvl w:val="0"/>
    </w:pPr>
    <w:rPr>
      <w:rFonts w:ascii="Bookman Old Style" w:eastAsiaTheme="majorEastAsia" w:hAnsi="Bookman Old Style" w:cstheme="majorBidi"/>
      <w:b/>
      <w:bCs/>
      <w:caps/>
      <w:sz w:val="44"/>
      <w:szCs w:val="28"/>
    </w:rPr>
  </w:style>
  <w:style w:type="paragraph" w:styleId="Heading2">
    <w:name w:val="heading 2"/>
    <w:basedOn w:val="Normal"/>
    <w:next w:val="Normal"/>
    <w:link w:val="Heading2Char"/>
    <w:uiPriority w:val="9"/>
    <w:unhideWhenUsed/>
    <w:qFormat/>
    <w:rsid w:val="007836B7"/>
    <w:pPr>
      <w:keepNext/>
      <w:keepLines/>
      <w:spacing w:before="200" w:after="0" w:line="240" w:lineRule="auto"/>
      <w:outlineLvl w:val="1"/>
    </w:pPr>
    <w:rPr>
      <w:rFonts w:ascii="Bookman Old Style" w:eastAsiaTheme="majorEastAsia" w:hAnsi="Bookman Old Style" w:cstheme="majorBidi"/>
      <w:b/>
      <w:bCs/>
      <w:sz w:val="36"/>
      <w:szCs w:val="26"/>
    </w:rPr>
  </w:style>
  <w:style w:type="paragraph" w:styleId="Heading3">
    <w:name w:val="heading 3"/>
    <w:basedOn w:val="Normal"/>
    <w:next w:val="Normal"/>
    <w:link w:val="Heading3Char"/>
    <w:uiPriority w:val="9"/>
    <w:unhideWhenUsed/>
    <w:qFormat/>
    <w:rsid w:val="007836B7"/>
    <w:pPr>
      <w:keepNext/>
      <w:keepLines/>
      <w:spacing w:before="200" w:after="0" w:line="240" w:lineRule="auto"/>
      <w:outlineLvl w:val="2"/>
    </w:pPr>
    <w:rPr>
      <w:rFonts w:ascii="Bookman Old Style" w:eastAsiaTheme="majorEastAsia" w:hAnsi="Bookman Old Style" w:cstheme="majorBidi"/>
      <w:b/>
      <w:bCs/>
      <w:sz w:val="28"/>
      <w:szCs w:val="24"/>
    </w:rPr>
  </w:style>
  <w:style w:type="paragraph" w:styleId="Heading4">
    <w:name w:val="heading 4"/>
    <w:basedOn w:val="Normal"/>
    <w:next w:val="Normal"/>
    <w:link w:val="Heading4Char"/>
    <w:uiPriority w:val="9"/>
    <w:unhideWhenUsed/>
    <w:qFormat/>
    <w:rsid w:val="007836B7"/>
    <w:pPr>
      <w:keepNext/>
      <w:keepLines/>
      <w:numPr>
        <w:numId w:val="1"/>
      </w:numPr>
      <w:spacing w:after="0" w:line="240" w:lineRule="auto"/>
      <w:jc w:val="both"/>
      <w:outlineLvl w:val="3"/>
    </w:pPr>
    <w:rPr>
      <w:rFonts w:ascii="Arial" w:eastAsiaTheme="majorEastAsia" w:hAnsi="Arial" w:cstheme="majorBidi"/>
      <w:b/>
      <w:bCs/>
      <w:iCs/>
      <w:caps/>
      <w:sz w:val="24"/>
      <w:szCs w:val="24"/>
    </w:rPr>
  </w:style>
  <w:style w:type="paragraph" w:styleId="Heading5">
    <w:name w:val="heading 5"/>
    <w:basedOn w:val="Normal"/>
    <w:next w:val="Normal"/>
    <w:link w:val="Heading5Char"/>
    <w:uiPriority w:val="9"/>
    <w:semiHidden/>
    <w:unhideWhenUsed/>
    <w:qFormat/>
    <w:rsid w:val="007836B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6B7"/>
    <w:rPr>
      <w:rFonts w:ascii="Bookman Old Style" w:eastAsiaTheme="majorEastAsia" w:hAnsi="Bookman Old Style" w:cstheme="majorBidi"/>
      <w:b/>
      <w:bCs/>
      <w:caps/>
      <w:sz w:val="44"/>
      <w:szCs w:val="28"/>
    </w:rPr>
  </w:style>
  <w:style w:type="character" w:customStyle="1" w:styleId="Heading2Char">
    <w:name w:val="Heading 2 Char"/>
    <w:basedOn w:val="DefaultParagraphFont"/>
    <w:link w:val="Heading2"/>
    <w:uiPriority w:val="9"/>
    <w:rsid w:val="007836B7"/>
    <w:rPr>
      <w:rFonts w:ascii="Bookman Old Style" w:eastAsiaTheme="majorEastAsia" w:hAnsi="Bookman Old Style" w:cstheme="majorBidi"/>
      <w:b/>
      <w:bCs/>
      <w:sz w:val="36"/>
      <w:szCs w:val="26"/>
    </w:rPr>
  </w:style>
  <w:style w:type="character" w:customStyle="1" w:styleId="Heading3Char">
    <w:name w:val="Heading 3 Char"/>
    <w:basedOn w:val="DefaultParagraphFont"/>
    <w:link w:val="Heading3"/>
    <w:uiPriority w:val="9"/>
    <w:rsid w:val="007836B7"/>
    <w:rPr>
      <w:rFonts w:ascii="Bookman Old Style" w:eastAsiaTheme="majorEastAsia" w:hAnsi="Bookman Old Style" w:cstheme="majorBidi"/>
      <w:b/>
      <w:bCs/>
      <w:sz w:val="28"/>
      <w:szCs w:val="24"/>
    </w:rPr>
  </w:style>
  <w:style w:type="character" w:customStyle="1" w:styleId="Heading4Char">
    <w:name w:val="Heading 4 Char"/>
    <w:basedOn w:val="DefaultParagraphFont"/>
    <w:link w:val="Heading4"/>
    <w:uiPriority w:val="9"/>
    <w:rsid w:val="007836B7"/>
    <w:rPr>
      <w:rFonts w:ascii="Arial" w:eastAsiaTheme="majorEastAsia" w:hAnsi="Arial" w:cstheme="majorBidi"/>
      <w:b/>
      <w:bCs/>
      <w:iCs/>
      <w:caps/>
      <w:sz w:val="24"/>
      <w:szCs w:val="24"/>
    </w:rPr>
  </w:style>
  <w:style w:type="paragraph" w:styleId="Header">
    <w:name w:val="header"/>
    <w:basedOn w:val="Normal"/>
    <w:link w:val="HeaderChar"/>
    <w:unhideWhenUsed/>
    <w:rsid w:val="00525042"/>
    <w:pPr>
      <w:tabs>
        <w:tab w:val="center" w:pos="4680"/>
        <w:tab w:val="right" w:pos="9360"/>
      </w:tabs>
      <w:spacing w:after="0" w:line="240" w:lineRule="auto"/>
    </w:pPr>
  </w:style>
  <w:style w:type="character" w:customStyle="1" w:styleId="HeaderChar">
    <w:name w:val="Header Char"/>
    <w:basedOn w:val="DefaultParagraphFont"/>
    <w:link w:val="Header"/>
    <w:rsid w:val="00525042"/>
  </w:style>
  <w:style w:type="paragraph" w:styleId="Footer">
    <w:name w:val="footer"/>
    <w:basedOn w:val="Normal"/>
    <w:link w:val="FooterChar"/>
    <w:uiPriority w:val="99"/>
    <w:unhideWhenUsed/>
    <w:rsid w:val="0052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42"/>
  </w:style>
  <w:style w:type="table" w:styleId="TableGrid">
    <w:name w:val="Table Grid"/>
    <w:basedOn w:val="TableNormal"/>
    <w:uiPriority w:val="39"/>
    <w:rsid w:val="005250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42"/>
    <w:rPr>
      <w:rFonts w:ascii="Tahoma" w:hAnsi="Tahoma" w:cs="Tahoma"/>
      <w:sz w:val="16"/>
      <w:szCs w:val="16"/>
    </w:rPr>
  </w:style>
  <w:style w:type="paragraph" w:styleId="ListParagraph">
    <w:name w:val="List Paragraph"/>
    <w:basedOn w:val="Normal"/>
    <w:uiPriority w:val="1"/>
    <w:qFormat/>
    <w:rsid w:val="00506581"/>
    <w:pPr>
      <w:ind w:left="720"/>
      <w:contextualSpacing/>
    </w:pPr>
  </w:style>
  <w:style w:type="character" w:customStyle="1" w:styleId="Heading5Char">
    <w:name w:val="Heading 5 Char"/>
    <w:basedOn w:val="DefaultParagraphFont"/>
    <w:link w:val="Heading5"/>
    <w:uiPriority w:val="9"/>
    <w:semiHidden/>
    <w:rsid w:val="007836B7"/>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836B7"/>
    <w:rPr>
      <w:color w:val="0000FF" w:themeColor="hyperlink"/>
      <w:u w:val="single"/>
    </w:rPr>
  </w:style>
  <w:style w:type="paragraph" w:styleId="TOC1">
    <w:name w:val="toc 1"/>
    <w:basedOn w:val="Normal"/>
    <w:next w:val="Normal"/>
    <w:autoRedefine/>
    <w:uiPriority w:val="39"/>
    <w:unhideWhenUsed/>
    <w:rsid w:val="007836B7"/>
    <w:pPr>
      <w:tabs>
        <w:tab w:val="left" w:pos="480"/>
        <w:tab w:val="right" w:leader="dot" w:pos="9350"/>
      </w:tabs>
      <w:spacing w:before="120" w:after="120" w:line="240" w:lineRule="auto"/>
    </w:pPr>
    <w:rPr>
      <w:rFonts w:eastAsia="Times New Roman" w:cs="Times New Roman"/>
      <w:b/>
      <w:bCs/>
      <w:caps/>
      <w:sz w:val="20"/>
      <w:szCs w:val="20"/>
    </w:rPr>
  </w:style>
  <w:style w:type="paragraph" w:styleId="TOC2">
    <w:name w:val="toc 2"/>
    <w:basedOn w:val="Normal"/>
    <w:next w:val="Normal"/>
    <w:autoRedefine/>
    <w:uiPriority w:val="39"/>
    <w:unhideWhenUsed/>
    <w:rsid w:val="007836B7"/>
    <w:pPr>
      <w:spacing w:after="0" w:line="240" w:lineRule="auto"/>
      <w:ind w:left="240"/>
    </w:pPr>
    <w:rPr>
      <w:rFonts w:eastAsia="Times New Roman" w:cs="Times New Roman"/>
      <w:smallCaps/>
      <w:sz w:val="20"/>
      <w:szCs w:val="20"/>
    </w:rPr>
  </w:style>
  <w:style w:type="paragraph" w:styleId="TOC3">
    <w:name w:val="toc 3"/>
    <w:basedOn w:val="Normal"/>
    <w:next w:val="Normal"/>
    <w:autoRedefine/>
    <w:uiPriority w:val="39"/>
    <w:unhideWhenUsed/>
    <w:rsid w:val="007836B7"/>
    <w:pPr>
      <w:tabs>
        <w:tab w:val="left" w:pos="960"/>
        <w:tab w:val="right" w:leader="dot" w:pos="9350"/>
      </w:tabs>
      <w:spacing w:after="0" w:line="240" w:lineRule="auto"/>
      <w:ind w:left="480"/>
    </w:pPr>
    <w:rPr>
      <w:rFonts w:ascii="Bookman Old Style" w:eastAsia="Times New Roman" w:hAnsi="Bookman Old Style" w:cs="Times New Roman"/>
      <w:i/>
      <w:iCs/>
      <w:noProof/>
      <w:sz w:val="18"/>
      <w:szCs w:val="20"/>
    </w:rPr>
  </w:style>
  <w:style w:type="paragraph" w:styleId="TOC4">
    <w:name w:val="toc 4"/>
    <w:basedOn w:val="Normal"/>
    <w:next w:val="Normal"/>
    <w:autoRedefine/>
    <w:uiPriority w:val="39"/>
    <w:unhideWhenUsed/>
    <w:rsid w:val="007836B7"/>
    <w:pPr>
      <w:spacing w:after="0" w:line="240" w:lineRule="auto"/>
      <w:ind w:left="720"/>
    </w:pPr>
    <w:rPr>
      <w:rFonts w:eastAsia="Times New Roman" w:cs="Times New Roman"/>
      <w:sz w:val="18"/>
      <w:szCs w:val="18"/>
    </w:rPr>
  </w:style>
  <w:style w:type="paragraph" w:styleId="FootnoteText">
    <w:name w:val="footnote text"/>
    <w:basedOn w:val="Normal"/>
    <w:link w:val="FootnoteTextChar"/>
    <w:uiPriority w:val="99"/>
    <w:semiHidden/>
    <w:unhideWhenUsed/>
    <w:rsid w:val="007836B7"/>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link w:val="FootnoteText"/>
    <w:uiPriority w:val="99"/>
    <w:semiHidden/>
    <w:rsid w:val="007836B7"/>
    <w:rPr>
      <w:rFonts w:ascii="Bookman Old Style" w:eastAsia="Times New Roman" w:hAnsi="Bookman Old Style" w:cs="Times New Roman"/>
      <w:sz w:val="20"/>
      <w:szCs w:val="20"/>
    </w:rPr>
  </w:style>
  <w:style w:type="character" w:customStyle="1" w:styleId="EndnoteTextChar">
    <w:name w:val="Endnote Text Char"/>
    <w:basedOn w:val="DefaultParagraphFont"/>
    <w:link w:val="EndnoteText"/>
    <w:semiHidden/>
    <w:rsid w:val="007836B7"/>
    <w:rPr>
      <w:rFonts w:ascii="Bookman Old Style" w:eastAsia="Times New Roman" w:hAnsi="Bookman Old Style" w:cs="Times New Roman"/>
      <w:sz w:val="20"/>
      <w:szCs w:val="20"/>
    </w:rPr>
  </w:style>
  <w:style w:type="paragraph" w:styleId="EndnoteText">
    <w:name w:val="endnote text"/>
    <w:basedOn w:val="Normal"/>
    <w:link w:val="EndnoteTextChar"/>
    <w:semiHidden/>
    <w:unhideWhenUsed/>
    <w:rsid w:val="007836B7"/>
    <w:pPr>
      <w:spacing w:after="0" w:line="240" w:lineRule="auto"/>
    </w:pPr>
    <w:rPr>
      <w:rFonts w:ascii="Bookman Old Style" w:eastAsia="Times New Roman" w:hAnsi="Bookman Old Style" w:cs="Times New Roman"/>
      <w:sz w:val="20"/>
      <w:szCs w:val="20"/>
    </w:rPr>
  </w:style>
  <w:style w:type="paragraph" w:styleId="Title">
    <w:name w:val="Title"/>
    <w:basedOn w:val="Normal"/>
    <w:next w:val="Normal"/>
    <w:link w:val="TitleChar"/>
    <w:uiPriority w:val="10"/>
    <w:qFormat/>
    <w:rsid w:val="007836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36B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nhideWhenUsed/>
    <w:rsid w:val="007836B7"/>
    <w:pPr>
      <w:spacing w:after="120" w:line="240" w:lineRule="auto"/>
    </w:pPr>
    <w:rPr>
      <w:rFonts w:ascii="Bookman Old Style" w:eastAsia="Times New Roman" w:hAnsi="Bookman Old Style" w:cs="Times New Roman"/>
      <w:sz w:val="28"/>
      <w:szCs w:val="20"/>
    </w:rPr>
  </w:style>
  <w:style w:type="character" w:customStyle="1" w:styleId="BodyTextChar">
    <w:name w:val="Body Text Char"/>
    <w:basedOn w:val="DefaultParagraphFont"/>
    <w:link w:val="BodyText"/>
    <w:rsid w:val="007836B7"/>
    <w:rPr>
      <w:rFonts w:ascii="Bookman Old Style" w:eastAsia="Times New Roman" w:hAnsi="Bookman Old Style" w:cs="Times New Roman"/>
      <w:sz w:val="28"/>
      <w:szCs w:val="20"/>
    </w:rPr>
  </w:style>
  <w:style w:type="paragraph" w:styleId="BodyTextIndent">
    <w:name w:val="Body Text Indent"/>
    <w:basedOn w:val="Normal"/>
    <w:link w:val="BodyTextIndentChar"/>
    <w:uiPriority w:val="99"/>
    <w:semiHidden/>
    <w:unhideWhenUsed/>
    <w:rsid w:val="007836B7"/>
    <w:pPr>
      <w:spacing w:after="120" w:line="240" w:lineRule="auto"/>
      <w:ind w:left="36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semiHidden/>
    <w:rsid w:val="007836B7"/>
    <w:rPr>
      <w:rFonts w:ascii="Bookman Old Style" w:eastAsia="Times New Roman" w:hAnsi="Bookman Old Style" w:cs="Times New Roman"/>
      <w:sz w:val="24"/>
      <w:szCs w:val="24"/>
    </w:rPr>
  </w:style>
  <w:style w:type="paragraph" w:styleId="Subtitle">
    <w:name w:val="Subtitle"/>
    <w:basedOn w:val="Title"/>
    <w:next w:val="Normal"/>
    <w:link w:val="SubtitleChar"/>
    <w:uiPriority w:val="11"/>
    <w:qFormat/>
    <w:rsid w:val="007836B7"/>
    <w:rPr>
      <w:noProof/>
    </w:rPr>
  </w:style>
  <w:style w:type="character" w:customStyle="1" w:styleId="SubtitleChar">
    <w:name w:val="Subtitle Char"/>
    <w:basedOn w:val="DefaultParagraphFont"/>
    <w:link w:val="Subtitle"/>
    <w:uiPriority w:val="11"/>
    <w:rsid w:val="007836B7"/>
    <w:rPr>
      <w:rFonts w:asciiTheme="majorHAnsi" w:eastAsiaTheme="majorEastAsia" w:hAnsiTheme="majorHAnsi" w:cstheme="majorBidi"/>
      <w:noProof/>
      <w:color w:val="17365D" w:themeColor="text2" w:themeShade="BF"/>
      <w:spacing w:val="5"/>
      <w:kern w:val="28"/>
      <w:sz w:val="52"/>
      <w:szCs w:val="52"/>
    </w:rPr>
  </w:style>
  <w:style w:type="paragraph" w:styleId="BodyText3">
    <w:name w:val="Body Text 3"/>
    <w:basedOn w:val="Normal"/>
    <w:link w:val="BodyText3Char"/>
    <w:uiPriority w:val="99"/>
    <w:semiHidden/>
    <w:unhideWhenUsed/>
    <w:rsid w:val="007836B7"/>
    <w:pPr>
      <w:spacing w:after="120" w:line="240" w:lineRule="auto"/>
    </w:pPr>
    <w:rPr>
      <w:rFonts w:eastAsia="Times New Roman" w:cs="Times New Roman"/>
      <w:color w:val="000000"/>
      <w:sz w:val="16"/>
      <w:szCs w:val="16"/>
    </w:rPr>
  </w:style>
  <w:style w:type="character" w:customStyle="1" w:styleId="BodyText3Char">
    <w:name w:val="Body Text 3 Char"/>
    <w:basedOn w:val="DefaultParagraphFont"/>
    <w:link w:val="BodyText3"/>
    <w:uiPriority w:val="99"/>
    <w:semiHidden/>
    <w:rsid w:val="007836B7"/>
    <w:rPr>
      <w:rFonts w:eastAsia="Times New Roman" w:cs="Times New Roman"/>
      <w:color w:val="000000"/>
      <w:sz w:val="16"/>
      <w:szCs w:val="16"/>
    </w:rPr>
  </w:style>
  <w:style w:type="paragraph" w:styleId="NoSpacing">
    <w:name w:val="No Spacing"/>
    <w:uiPriority w:val="1"/>
    <w:qFormat/>
    <w:rsid w:val="007836B7"/>
    <w:pPr>
      <w:spacing w:after="0" w:line="240" w:lineRule="auto"/>
    </w:pPr>
    <w:rPr>
      <w:rFonts w:ascii="Bookman Old Style" w:eastAsia="Times New Roman" w:hAnsi="Bookman Old Style" w:cs="Times New Roman"/>
      <w:sz w:val="24"/>
      <w:szCs w:val="24"/>
    </w:rPr>
  </w:style>
  <w:style w:type="paragraph" w:styleId="TOCHeading">
    <w:name w:val="TOC Heading"/>
    <w:basedOn w:val="Heading1"/>
    <w:next w:val="Normal"/>
    <w:uiPriority w:val="39"/>
    <w:unhideWhenUsed/>
    <w:qFormat/>
    <w:rsid w:val="007836B7"/>
    <w:pPr>
      <w:spacing w:line="276" w:lineRule="auto"/>
      <w:outlineLvl w:val="9"/>
    </w:pPr>
    <w:rPr>
      <w:lang w:eastAsia="ja-JP"/>
    </w:rPr>
  </w:style>
  <w:style w:type="paragraph" w:customStyle="1" w:styleId="A">
    <w:name w:val="A."/>
    <w:basedOn w:val="Normal"/>
    <w:rsid w:val="007836B7"/>
    <w:pPr>
      <w:spacing w:after="0" w:line="240" w:lineRule="auto"/>
      <w:ind w:left="1440" w:hanging="720"/>
    </w:pPr>
    <w:rPr>
      <w:rFonts w:eastAsia="Times New Roman" w:cs="Times New Roman"/>
      <w:color w:val="000000"/>
      <w:sz w:val="24"/>
      <w:szCs w:val="20"/>
    </w:rPr>
  </w:style>
  <w:style w:type="paragraph" w:customStyle="1" w:styleId="1">
    <w:name w:val="1."/>
    <w:basedOn w:val="A"/>
    <w:rsid w:val="007836B7"/>
    <w:pPr>
      <w:ind w:left="2160"/>
    </w:pPr>
  </w:style>
  <w:style w:type="paragraph" w:customStyle="1" w:styleId="SUB-MANTEXT">
    <w:name w:val="SUB-MAN TEXT"/>
    <w:basedOn w:val="Normal"/>
    <w:rsid w:val="007836B7"/>
    <w:pPr>
      <w:spacing w:after="0" w:line="240" w:lineRule="auto"/>
      <w:ind w:left="1440"/>
    </w:pPr>
    <w:rPr>
      <w:rFonts w:eastAsia="Times New Roman" w:cs="Times New Roman"/>
      <w:color w:val="000000"/>
      <w:sz w:val="24"/>
      <w:szCs w:val="20"/>
    </w:rPr>
  </w:style>
  <w:style w:type="paragraph" w:customStyle="1" w:styleId="Default">
    <w:name w:val="Default"/>
    <w:rsid w:val="007836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uba">
    <w:name w:val="sub(a)"/>
    <w:basedOn w:val="1"/>
    <w:rsid w:val="007836B7"/>
    <w:pPr>
      <w:ind w:left="2880"/>
    </w:pPr>
  </w:style>
  <w:style w:type="paragraph" w:customStyle="1" w:styleId="subi">
    <w:name w:val="sub(i)"/>
    <w:basedOn w:val="suba"/>
    <w:rsid w:val="007836B7"/>
    <w:pPr>
      <w:ind w:left="3600"/>
    </w:pPr>
  </w:style>
  <w:style w:type="paragraph" w:customStyle="1" w:styleId="MANUALTXT">
    <w:name w:val="MANUAL TXT"/>
    <w:basedOn w:val="Normal"/>
    <w:rsid w:val="007836B7"/>
    <w:pPr>
      <w:spacing w:after="0" w:line="240" w:lineRule="auto"/>
      <w:ind w:left="720"/>
    </w:pPr>
    <w:rPr>
      <w:rFonts w:eastAsia="Times New Roman" w:cs="Times New Roman"/>
      <w:color w:val="000000"/>
      <w:sz w:val="24"/>
      <w:szCs w:val="20"/>
    </w:rPr>
  </w:style>
  <w:style w:type="character" w:styleId="FootnoteReference">
    <w:name w:val="footnote reference"/>
    <w:basedOn w:val="DefaultParagraphFont"/>
    <w:uiPriority w:val="99"/>
    <w:semiHidden/>
    <w:unhideWhenUsed/>
    <w:rsid w:val="007836B7"/>
    <w:rPr>
      <w:vertAlign w:val="superscript"/>
    </w:rPr>
  </w:style>
  <w:style w:type="character" w:styleId="EndnoteReference">
    <w:name w:val="endnote reference"/>
    <w:semiHidden/>
    <w:unhideWhenUsed/>
    <w:rsid w:val="007836B7"/>
    <w:rPr>
      <w:vertAlign w:val="superscript"/>
    </w:rPr>
  </w:style>
  <w:style w:type="paragraph" w:customStyle="1" w:styleId="Style1">
    <w:name w:val="Style1"/>
    <w:basedOn w:val="FootnoteText"/>
    <w:link w:val="Style1Char"/>
    <w:qFormat/>
    <w:rsid w:val="001C337F"/>
    <w:rPr>
      <w:rFonts w:ascii="Times New Roman" w:hAnsi="Times New Roman"/>
    </w:rPr>
  </w:style>
  <w:style w:type="paragraph" w:styleId="TOC5">
    <w:name w:val="toc 5"/>
    <w:basedOn w:val="Normal"/>
    <w:next w:val="Normal"/>
    <w:autoRedefine/>
    <w:uiPriority w:val="39"/>
    <w:unhideWhenUsed/>
    <w:rsid w:val="00AA622A"/>
    <w:pPr>
      <w:spacing w:after="0" w:line="240" w:lineRule="auto"/>
      <w:ind w:left="960"/>
    </w:pPr>
    <w:rPr>
      <w:rFonts w:eastAsia="Times New Roman" w:cs="Times New Roman"/>
      <w:sz w:val="18"/>
      <w:szCs w:val="18"/>
    </w:rPr>
  </w:style>
  <w:style w:type="character" w:customStyle="1" w:styleId="Style1Char">
    <w:name w:val="Style1 Char"/>
    <w:basedOn w:val="FootnoteTextChar"/>
    <w:link w:val="Style1"/>
    <w:rsid w:val="001C337F"/>
    <w:rPr>
      <w:rFonts w:ascii="Times New Roman" w:eastAsia="Times New Roman" w:hAnsi="Times New Roman" w:cs="Times New Roman"/>
      <w:sz w:val="20"/>
      <w:szCs w:val="20"/>
    </w:rPr>
  </w:style>
  <w:style w:type="paragraph" w:styleId="TOC6">
    <w:name w:val="toc 6"/>
    <w:basedOn w:val="Normal"/>
    <w:next w:val="Normal"/>
    <w:autoRedefine/>
    <w:uiPriority w:val="39"/>
    <w:unhideWhenUsed/>
    <w:rsid w:val="00AA622A"/>
    <w:pPr>
      <w:spacing w:after="0" w:line="240" w:lineRule="auto"/>
      <w:ind w:left="1200"/>
    </w:pPr>
    <w:rPr>
      <w:rFonts w:eastAsia="Times New Roman" w:cs="Times New Roman"/>
      <w:sz w:val="18"/>
      <w:szCs w:val="18"/>
    </w:rPr>
  </w:style>
  <w:style w:type="paragraph" w:styleId="TOC7">
    <w:name w:val="toc 7"/>
    <w:basedOn w:val="Normal"/>
    <w:next w:val="Normal"/>
    <w:autoRedefine/>
    <w:uiPriority w:val="39"/>
    <w:unhideWhenUsed/>
    <w:rsid w:val="00AA622A"/>
    <w:pPr>
      <w:spacing w:after="0" w:line="240" w:lineRule="auto"/>
      <w:ind w:left="1440"/>
    </w:pPr>
    <w:rPr>
      <w:rFonts w:eastAsia="Times New Roman" w:cs="Times New Roman"/>
      <w:sz w:val="18"/>
      <w:szCs w:val="18"/>
    </w:rPr>
  </w:style>
  <w:style w:type="paragraph" w:styleId="TOC8">
    <w:name w:val="toc 8"/>
    <w:basedOn w:val="Normal"/>
    <w:next w:val="Normal"/>
    <w:autoRedefine/>
    <w:uiPriority w:val="39"/>
    <w:unhideWhenUsed/>
    <w:rsid w:val="00AA622A"/>
    <w:pPr>
      <w:spacing w:after="0" w:line="240" w:lineRule="auto"/>
      <w:ind w:left="1680"/>
    </w:pPr>
    <w:rPr>
      <w:rFonts w:eastAsia="Times New Roman" w:cs="Times New Roman"/>
      <w:sz w:val="18"/>
      <w:szCs w:val="18"/>
    </w:rPr>
  </w:style>
  <w:style w:type="paragraph" w:styleId="TOC9">
    <w:name w:val="toc 9"/>
    <w:basedOn w:val="Normal"/>
    <w:next w:val="Normal"/>
    <w:autoRedefine/>
    <w:uiPriority w:val="39"/>
    <w:unhideWhenUsed/>
    <w:rsid w:val="00AA622A"/>
    <w:pPr>
      <w:spacing w:after="0" w:line="240" w:lineRule="auto"/>
      <w:ind w:left="1920"/>
    </w:pPr>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3283">
      <w:bodyDiv w:val="1"/>
      <w:marLeft w:val="0"/>
      <w:marRight w:val="0"/>
      <w:marTop w:val="0"/>
      <w:marBottom w:val="0"/>
      <w:divBdr>
        <w:top w:val="none" w:sz="0" w:space="0" w:color="auto"/>
        <w:left w:val="none" w:sz="0" w:space="0" w:color="auto"/>
        <w:bottom w:val="none" w:sz="0" w:space="0" w:color="auto"/>
        <w:right w:val="none" w:sz="0" w:space="0" w:color="auto"/>
      </w:divBdr>
    </w:div>
    <w:div w:id="758986461">
      <w:bodyDiv w:val="1"/>
      <w:marLeft w:val="0"/>
      <w:marRight w:val="0"/>
      <w:marTop w:val="0"/>
      <w:marBottom w:val="0"/>
      <w:divBdr>
        <w:top w:val="none" w:sz="0" w:space="0" w:color="auto"/>
        <w:left w:val="none" w:sz="0" w:space="0" w:color="auto"/>
        <w:bottom w:val="none" w:sz="0" w:space="0" w:color="auto"/>
        <w:right w:val="none" w:sz="0" w:space="0" w:color="auto"/>
      </w:divBdr>
    </w:div>
    <w:div w:id="946890119">
      <w:bodyDiv w:val="1"/>
      <w:marLeft w:val="0"/>
      <w:marRight w:val="0"/>
      <w:marTop w:val="0"/>
      <w:marBottom w:val="0"/>
      <w:divBdr>
        <w:top w:val="none" w:sz="0" w:space="0" w:color="auto"/>
        <w:left w:val="none" w:sz="0" w:space="0" w:color="auto"/>
        <w:bottom w:val="none" w:sz="0" w:space="0" w:color="auto"/>
        <w:right w:val="none" w:sz="0" w:space="0" w:color="auto"/>
      </w:divBdr>
    </w:div>
    <w:div w:id="19348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legislature.gov/Laws/SessionLaws/Acts/2022/Chapter146" TargetMode="External"/><Relationship Id="rId1" Type="http://schemas.openxmlformats.org/officeDocument/2006/relationships/hyperlink" Target="https://malegislature.gov/Laws/SessionLaws/Acts/2022/Chapter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60274"/>
    <w:rsid w:val="0096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38B02FDC856742B61C4E662CB56CA0" ma:contentTypeVersion="7" ma:contentTypeDescription="Create a new document." ma:contentTypeScope="" ma:versionID="e207aeb7aa741dd82771d345bd76f905">
  <xsd:schema xmlns:xsd="http://www.w3.org/2001/XMLSchema" xmlns:xs="http://www.w3.org/2001/XMLSchema" xmlns:p="http://schemas.microsoft.com/office/2006/metadata/properties" xmlns:ns2="1d3b5b3f-11dc-4ef1-b688-56753debd9fd" targetNamespace="http://schemas.microsoft.com/office/2006/metadata/properties" ma:root="true" ma:fieldsID="67056d43d42a6f84169f8ae82c9e2694" ns2:_="">
    <xsd:import namespace="1d3b5b3f-11dc-4ef1-b688-56753debd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b5b3f-11dc-4ef1-b688-56753debd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4B00-F84E-4D3E-B498-E50A32EDA62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d3b5b3f-11dc-4ef1-b688-56753debd9fd"/>
    <ds:schemaRef ds:uri="http://purl.org/dc/dcmitype/"/>
    <ds:schemaRef ds:uri="http://www.w3.org/XML/1998/namespace"/>
  </ds:schemaRefs>
</ds:datastoreItem>
</file>

<file path=customXml/itemProps2.xml><?xml version="1.0" encoding="utf-8"?>
<ds:datastoreItem xmlns:ds="http://schemas.openxmlformats.org/officeDocument/2006/customXml" ds:itemID="{F4F9BE56-D0CB-4EB3-8BD0-18D23AAB522A}">
  <ds:schemaRefs>
    <ds:schemaRef ds:uri="http://schemas.microsoft.com/sharepoint/v3/contenttype/forms"/>
  </ds:schemaRefs>
</ds:datastoreItem>
</file>

<file path=customXml/itemProps3.xml><?xml version="1.0" encoding="utf-8"?>
<ds:datastoreItem xmlns:ds="http://schemas.openxmlformats.org/officeDocument/2006/customXml" ds:itemID="{BF17A272-D4CE-4EF8-9ED3-E65E33C5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b5b3f-11dc-4ef1-b688-56753deb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54AEA4-6B1E-4B95-AEC9-9AD2D17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lun-local</dc:creator>
  <cp:lastModifiedBy>John Morreale</cp:lastModifiedBy>
  <cp:revision>11</cp:revision>
  <cp:lastPrinted>2021-01-20T19:09:00Z</cp:lastPrinted>
  <dcterms:created xsi:type="dcterms:W3CDTF">2021-10-30T14:15:00Z</dcterms:created>
  <dcterms:modified xsi:type="dcterms:W3CDTF">2022-09-16T21:29:00Z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0x0101000438B02FDC856742B61C4E662CB56CA0</vt:lpwstr>
  </property>
</Properties>
</file>